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F9AAA9" w14:textId="3573FAD4" w:rsidR="003324E8" w:rsidRPr="00EB1894" w:rsidRDefault="003324E8" w:rsidP="00EB1894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UMOWA</w:t>
      </w:r>
      <w:r w:rsidR="00E67EB2"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="00015E4D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Nr ………………….</w:t>
      </w:r>
    </w:p>
    <w:p w14:paraId="709D44B5" w14:textId="2242ABE2" w:rsidR="00EB1894" w:rsidRPr="00662660" w:rsidRDefault="00015E4D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z</w:t>
      </w:r>
      <w:r w:rsidR="003324E8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awarta</w:t>
      </w:r>
      <w:r w:rsidR="0096601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3324E8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 Elblągu pomiędzy:</w:t>
      </w:r>
    </w:p>
    <w:p w14:paraId="14832B69" w14:textId="4A867FF9" w:rsidR="00015E4D" w:rsidRPr="00EE0D6A" w:rsidRDefault="003324E8" w:rsidP="00EE0D6A">
      <w:p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Elbląskim Przedsiębiorstwem Energetyki Cieplnej Spółka z </w:t>
      </w:r>
      <w:r w:rsidR="000F654D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.</w:t>
      </w:r>
      <w:r w:rsidR="000F654D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.</w:t>
      </w:r>
      <w:r w:rsidR="000F654D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w Elblągu ul. Fabryczna 3 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  <w:t xml:space="preserve">NIP 578-000-26-19; Sąd Rejonowy w Olsztynie, VIII Wydział Gospodarczy KRS Nr 0000127954, kapitał zakładowy: 16 </w:t>
      </w:r>
      <w:r w:rsidR="00C84662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695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500,00 zł, posiadającą status dużego przedsiębiorcy w rozumieniu postanowień ustawy z dnia 8 marca 2013 r. o przeciwdziałaniu nadmiernym opóźnieniom </w:t>
      </w:r>
      <w:r w:rsidR="00015E4D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 transakcjach handlowych, zwaną dalej "Zamawiającym" reprezentowaną przez:</w:t>
      </w:r>
    </w:p>
    <w:p w14:paraId="6C4E6971" w14:textId="711D84F9" w:rsidR="003324E8" w:rsidRPr="0096601A" w:rsidRDefault="00015E4D" w:rsidP="00AD77E7">
      <w:pPr>
        <w:spacing w:line="276" w:lineRule="auto"/>
        <w:rPr>
          <w:rFonts w:ascii="Lato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………………………………………………………………………………………………………………………………………….</w:t>
      </w:r>
    </w:p>
    <w:p w14:paraId="172FF3D0" w14:textId="77777777" w:rsidR="003324E8" w:rsidRPr="00662660" w:rsidRDefault="003324E8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7DB276FD" w14:textId="4C2F380F" w:rsidR="00015E4D" w:rsidRDefault="00015E4D" w:rsidP="00E67EB2">
      <w:pPr>
        <w:spacing w:line="276" w:lineRule="auto"/>
        <w:rPr>
          <w:rFonts w:ascii="Lato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………………………………………………………………………………………………………………………………………….</w:t>
      </w:r>
    </w:p>
    <w:p w14:paraId="25A92B6F" w14:textId="404EAEC3" w:rsidR="003324E8" w:rsidRDefault="003324E8" w:rsidP="00E67EB2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reprezentowaną przez:</w:t>
      </w:r>
    </w:p>
    <w:p w14:paraId="37019527" w14:textId="78AED438" w:rsidR="00015E4D" w:rsidRPr="00662660" w:rsidRDefault="00015E4D" w:rsidP="00E67EB2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……………………………………………………………………………………………………………………………………………….</w:t>
      </w:r>
    </w:p>
    <w:p w14:paraId="0136F56F" w14:textId="2319D62A" w:rsidR="003324E8" w:rsidRPr="00662660" w:rsidRDefault="003324E8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zwanym dalej „</w:t>
      </w:r>
      <w:r w:rsidR="009C7FF2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Wykonawcą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”,</w:t>
      </w:r>
    </w:p>
    <w:p w14:paraId="3472559A" w14:textId="77777777" w:rsidR="003324E8" w:rsidRPr="00662660" w:rsidRDefault="003324E8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214ACA38" w14:textId="77777777" w:rsidR="003324E8" w:rsidRPr="00662660" w:rsidRDefault="003324E8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26298141" w14:textId="7B948AE0" w:rsidR="003124F6" w:rsidRPr="00662660" w:rsidRDefault="003324E8" w:rsidP="00622198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§1</w:t>
      </w:r>
      <w:r w:rsidR="007E7BCC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Przedmiot Umowy</w:t>
      </w:r>
    </w:p>
    <w:p w14:paraId="0D89A72D" w14:textId="5BEB9506" w:rsidR="00E15DE4" w:rsidRDefault="003324E8" w:rsidP="000947AB">
      <w:pPr>
        <w:pStyle w:val="Akapitzlist"/>
        <w:numPr>
          <w:ilvl w:val="0"/>
          <w:numId w:val="42"/>
        </w:numPr>
        <w:ind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Przedmiotem Umowy jest wykonanie przez </w:t>
      </w:r>
      <w:r w:rsidR="009C7FF2" w:rsidRPr="00662660">
        <w:rPr>
          <w:rFonts w:ascii="Lato" w:hAnsi="Lato" w:cs="Times New Roman"/>
          <w:bCs/>
          <w:sz w:val="22"/>
          <w:szCs w:val="22"/>
          <w:lang w:eastAsia="en-US"/>
        </w:rPr>
        <w:t>Wykonawcę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na rzecz Zamawiającego usługi legalizacji</w:t>
      </w:r>
      <w:r w:rsidR="00AC358F">
        <w:rPr>
          <w:rFonts w:ascii="Lato" w:hAnsi="Lato" w:cs="Times New Roman"/>
          <w:bCs/>
          <w:sz w:val="22"/>
          <w:szCs w:val="22"/>
          <w:lang w:eastAsia="en-US"/>
        </w:rPr>
        <w:t xml:space="preserve"> ciepłomierzy</w:t>
      </w:r>
      <w:r w:rsidR="00AC358F" w:rsidRPr="00AC358F">
        <w:rPr>
          <w:rFonts w:ascii="Lato" w:eastAsia="NSimSun" w:hAnsi="Lato" w:cs="Arial"/>
          <w:kern w:val="1"/>
          <w:sz w:val="24"/>
          <w:szCs w:val="24"/>
          <w:lang w:eastAsia="hi-IN" w:bidi="hi-IN"/>
        </w:rPr>
        <w:t xml:space="preserve"> </w:t>
      </w:r>
      <w:proofErr w:type="spellStart"/>
      <w:r w:rsidR="00AC358F" w:rsidRPr="00AC358F">
        <w:rPr>
          <w:rFonts w:ascii="Lato" w:eastAsia="NSimSun" w:hAnsi="Lato" w:cs="Arial"/>
          <w:kern w:val="1"/>
          <w:sz w:val="24"/>
          <w:szCs w:val="24"/>
          <w:lang w:eastAsia="hi-IN" w:bidi="hi-IN"/>
        </w:rPr>
        <w:t>Kamstrup</w:t>
      </w:r>
      <w:proofErr w:type="spellEnd"/>
      <w:r w:rsidR="00AC358F" w:rsidRPr="00AC358F">
        <w:rPr>
          <w:rFonts w:ascii="Lato" w:eastAsia="NSimSun" w:hAnsi="Lato" w:cs="Arial"/>
          <w:kern w:val="1"/>
          <w:sz w:val="24"/>
          <w:szCs w:val="24"/>
          <w:lang w:eastAsia="hi-IN" w:bidi="hi-IN"/>
        </w:rPr>
        <w:t xml:space="preserve"> </w:t>
      </w:r>
      <w:proofErr w:type="spellStart"/>
      <w:r w:rsidR="00AC358F" w:rsidRPr="00AC358F">
        <w:rPr>
          <w:rFonts w:ascii="Lato" w:eastAsia="NSimSun" w:hAnsi="Lato" w:cs="Arial"/>
          <w:kern w:val="1"/>
          <w:sz w:val="24"/>
          <w:szCs w:val="24"/>
          <w:lang w:eastAsia="hi-IN" w:bidi="hi-IN"/>
        </w:rPr>
        <w:t>Multical</w:t>
      </w:r>
      <w:proofErr w:type="spellEnd"/>
      <w:r w:rsidR="00AC358F" w:rsidRPr="00AC358F">
        <w:rPr>
          <w:rFonts w:ascii="Lato" w:eastAsia="NSimSun" w:hAnsi="Lato" w:cs="Arial"/>
          <w:kern w:val="1"/>
          <w:sz w:val="24"/>
          <w:szCs w:val="24"/>
          <w:lang w:eastAsia="hi-IN" w:bidi="hi-IN"/>
        </w:rPr>
        <w:t xml:space="preserve"> 602/402/403/603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w ilości </w:t>
      </w:r>
      <w:r w:rsidR="00AC358F">
        <w:rPr>
          <w:rFonts w:ascii="Lato" w:hAnsi="Lato" w:cs="Times New Roman"/>
          <w:bCs/>
          <w:sz w:val="22"/>
          <w:szCs w:val="22"/>
          <w:lang w:eastAsia="en-US"/>
        </w:rPr>
        <w:t>308</w:t>
      </w:r>
      <w:r w:rsidR="00E15DE4">
        <w:rPr>
          <w:rFonts w:ascii="Lato" w:hAnsi="Lato" w:cs="Times New Roman"/>
          <w:bCs/>
          <w:sz w:val="22"/>
          <w:szCs w:val="22"/>
          <w:lang w:eastAsia="en-US"/>
        </w:rPr>
        <w:t xml:space="preserve"> szt.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>, stanowiących własność Zamawiającego</w:t>
      </w:r>
    </w:p>
    <w:p w14:paraId="3706FDFD" w14:textId="6E96EE13" w:rsidR="003324E8" w:rsidRPr="00662660" w:rsidRDefault="003324E8" w:rsidP="000947AB">
      <w:pPr>
        <w:pStyle w:val="Akapitzlist"/>
        <w:numPr>
          <w:ilvl w:val="0"/>
          <w:numId w:val="42"/>
        </w:numPr>
        <w:ind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Strony podkreślają, iż Umowa nie zobowiązuje Zamawiającego do </w:t>
      </w:r>
      <w:r w:rsidR="00FC3C21">
        <w:rPr>
          <w:rFonts w:ascii="Lato" w:hAnsi="Lato" w:cs="Times New Roman"/>
          <w:bCs/>
          <w:sz w:val="22"/>
          <w:szCs w:val="22"/>
          <w:lang w:eastAsia="en-US"/>
        </w:rPr>
        <w:t>zamawiania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usługi</w:t>
      </w:r>
      <w:r w:rsidR="00FC3C21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="00C21036">
        <w:rPr>
          <w:rFonts w:ascii="Lato" w:hAnsi="Lato" w:cs="Times New Roman"/>
          <w:bCs/>
          <w:sz w:val="22"/>
          <w:szCs w:val="22"/>
          <w:lang w:eastAsia="en-US"/>
        </w:rPr>
        <w:br/>
      </w:r>
      <w:r w:rsidR="00FC3C21">
        <w:rPr>
          <w:rFonts w:ascii="Lato" w:hAnsi="Lato" w:cs="Times New Roman"/>
          <w:bCs/>
          <w:sz w:val="22"/>
          <w:szCs w:val="22"/>
          <w:lang w:eastAsia="en-US"/>
        </w:rPr>
        <w:t>u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="009C7FF2" w:rsidRPr="00662660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, ale jeśli Zamawiający zamówi u </w:t>
      </w:r>
      <w:r w:rsidR="009C7FF2" w:rsidRPr="00662660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usługę legalizacji, w okresie obowiązywania Umowy, warunki usługi regulowane będą Umową.</w:t>
      </w:r>
    </w:p>
    <w:p w14:paraId="2747C29C" w14:textId="32A4342B" w:rsidR="003324E8" w:rsidRPr="00662660" w:rsidRDefault="003324E8" w:rsidP="000947AB">
      <w:pPr>
        <w:pStyle w:val="Akapitzlist"/>
        <w:numPr>
          <w:ilvl w:val="0"/>
          <w:numId w:val="42"/>
        </w:numPr>
        <w:ind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Zamawiający dopuszcza możliwość udzielenia zamówień dodatkowych stanowiących łącznie nie więcej niż </w:t>
      </w:r>
      <w:r w:rsidR="00E15DE4">
        <w:rPr>
          <w:rFonts w:ascii="Lato" w:hAnsi="Lato" w:cs="Times New Roman"/>
          <w:bCs/>
          <w:sz w:val="22"/>
          <w:szCs w:val="22"/>
          <w:lang w:eastAsia="en-US"/>
        </w:rPr>
        <w:t>1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0 % </w:t>
      </w:r>
      <w:r w:rsidR="000947AB">
        <w:rPr>
          <w:rFonts w:ascii="Lato" w:hAnsi="Lato" w:cs="Times New Roman"/>
          <w:bCs/>
          <w:sz w:val="22"/>
          <w:szCs w:val="22"/>
          <w:lang w:eastAsia="en-US"/>
        </w:rPr>
        <w:t xml:space="preserve">ilości </w:t>
      </w:r>
      <w:r w:rsidR="00C033AF">
        <w:rPr>
          <w:rFonts w:ascii="Lato" w:hAnsi="Lato" w:cs="Times New Roman"/>
          <w:bCs/>
          <w:sz w:val="22"/>
          <w:szCs w:val="22"/>
          <w:lang w:eastAsia="en-US"/>
        </w:rPr>
        <w:t>ciepłomierzy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>, określon</w:t>
      </w:r>
      <w:r w:rsidR="000947AB">
        <w:rPr>
          <w:rFonts w:ascii="Lato" w:hAnsi="Lato" w:cs="Times New Roman"/>
          <w:bCs/>
          <w:sz w:val="22"/>
          <w:szCs w:val="22"/>
          <w:lang w:eastAsia="en-US"/>
        </w:rPr>
        <w:t>ych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w § 1 ust. 1 Umowy. </w:t>
      </w:r>
    </w:p>
    <w:p w14:paraId="679955B5" w14:textId="2626C613" w:rsidR="003324E8" w:rsidRPr="00662660" w:rsidRDefault="009C7FF2" w:rsidP="000947AB">
      <w:pPr>
        <w:pStyle w:val="Akapitzlist"/>
        <w:numPr>
          <w:ilvl w:val="0"/>
          <w:numId w:val="42"/>
        </w:numPr>
        <w:ind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Wykonawca</w:t>
      </w:r>
      <w:r w:rsidR="003324E8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zobowiązuje się do wykonania przedmiotu Umowy zgodnie z przepisami prawa oraz swoją najlepszą wiedzą i doświadczeniem. Dokumentacja dotycząca wyboru 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="003324E8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="00997E04">
        <w:rPr>
          <w:rFonts w:ascii="Lato" w:hAnsi="Lato" w:cs="Times New Roman"/>
          <w:bCs/>
          <w:sz w:val="22"/>
          <w:szCs w:val="22"/>
          <w:lang w:eastAsia="en-US"/>
        </w:rPr>
        <w:br/>
      </w:r>
      <w:r w:rsidR="003324E8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i oferta 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="003324E8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stanowią integralną część Umowy.</w:t>
      </w:r>
    </w:p>
    <w:p w14:paraId="2EC6DA92" w14:textId="42A7C8E9" w:rsidR="00267E8D" w:rsidRPr="00267E8D" w:rsidRDefault="00267E8D" w:rsidP="00267E8D">
      <w:pPr>
        <w:pStyle w:val="Akapitzlist"/>
        <w:numPr>
          <w:ilvl w:val="0"/>
          <w:numId w:val="42"/>
        </w:numPr>
        <w:rPr>
          <w:rFonts w:ascii="Lato" w:hAnsi="Lato" w:cs="Times New Roman"/>
          <w:bCs/>
          <w:sz w:val="22"/>
          <w:szCs w:val="22"/>
          <w:lang w:eastAsia="en-US"/>
        </w:rPr>
      </w:pPr>
      <w:r w:rsidRPr="00267E8D">
        <w:rPr>
          <w:rFonts w:ascii="Lato" w:hAnsi="Lato" w:cs="Times New Roman"/>
          <w:bCs/>
          <w:sz w:val="22"/>
          <w:szCs w:val="22"/>
          <w:lang w:eastAsia="en-US"/>
        </w:rPr>
        <w:t>Wykonawca zobowiązuje się do pokrycia kosztów jednorazowego przetransportowania 30</w:t>
      </w:r>
      <w:r>
        <w:rPr>
          <w:rFonts w:ascii="Lato" w:hAnsi="Lato" w:cs="Times New Roman"/>
          <w:bCs/>
          <w:sz w:val="22"/>
          <w:szCs w:val="22"/>
          <w:lang w:eastAsia="en-US"/>
        </w:rPr>
        <w:t>8</w:t>
      </w:r>
      <w:r w:rsidRPr="00267E8D">
        <w:rPr>
          <w:rFonts w:ascii="Lato" w:hAnsi="Lato" w:cs="Times New Roman"/>
          <w:bCs/>
          <w:sz w:val="22"/>
          <w:szCs w:val="22"/>
          <w:lang w:eastAsia="en-US"/>
        </w:rPr>
        <w:t xml:space="preserve"> szt. ciepłomierzy przeznaczonych do legalizacji, z magazynu Zamawiającego zlokalizowanego przy ul. Fabrycznej 3 w Elblągu do miejsca, w którym dokona ich legalizacji. Ciepłomierze zostaną poddane przez Wykonawcę legalizacji, a następnie dostarczane na koszt Wykonawcy do Zamawiającego w ilości, rodzaju oraz czasie określonym w załączonym do umowy dokumencie </w:t>
      </w:r>
      <w:proofErr w:type="spellStart"/>
      <w:r w:rsidRPr="00267E8D">
        <w:rPr>
          <w:rFonts w:ascii="Lato" w:hAnsi="Lato" w:cs="Times New Roman"/>
          <w:bCs/>
          <w:sz w:val="22"/>
          <w:szCs w:val="22"/>
          <w:lang w:eastAsia="en-US"/>
        </w:rPr>
        <w:t>pn</w:t>
      </w:r>
      <w:proofErr w:type="spellEnd"/>
      <w:r w:rsidRPr="00267E8D">
        <w:rPr>
          <w:rFonts w:ascii="Lato" w:hAnsi="Lato" w:cs="Times New Roman"/>
          <w:bCs/>
          <w:sz w:val="22"/>
          <w:szCs w:val="22"/>
          <w:lang w:eastAsia="en-US"/>
        </w:rPr>
        <w:t xml:space="preserve">: „Harmonogram legalizacji ciepłomierzy na 2026 rok”. Każdy z ciepłomierzy który zostanie poddany legalizacji i dostarczony do Zamawiającego w miesiącu określonym w ww. dokumencie, musi posiadać oznaczenie legalizacyjne zgodne z obowiązującymi w Polsce przepisami </w:t>
      </w:r>
      <w:r>
        <w:rPr>
          <w:rFonts w:ascii="Lato" w:hAnsi="Lato" w:cs="Times New Roman"/>
          <w:bCs/>
          <w:sz w:val="22"/>
          <w:szCs w:val="22"/>
          <w:lang w:eastAsia="en-US"/>
        </w:rPr>
        <w:br/>
      </w:r>
      <w:r w:rsidRPr="00267E8D">
        <w:rPr>
          <w:rFonts w:ascii="Lato" w:hAnsi="Lato" w:cs="Times New Roman"/>
          <w:bCs/>
          <w:sz w:val="22"/>
          <w:szCs w:val="22"/>
          <w:lang w:eastAsia="en-US"/>
        </w:rPr>
        <w:t>i odpowiadające numerowi miesiąca, w którym zostało zalegalizowane. Każda partia zalegalizowanych przez Wykonawcę ciepłomierzy w miesiącach: luty-</w:t>
      </w:r>
      <w:r w:rsidR="000E4ED7">
        <w:rPr>
          <w:rFonts w:ascii="Lato" w:hAnsi="Lato" w:cs="Times New Roman"/>
          <w:bCs/>
          <w:sz w:val="22"/>
          <w:szCs w:val="22"/>
          <w:lang w:eastAsia="en-US"/>
        </w:rPr>
        <w:t>grudzień</w:t>
      </w:r>
      <w:r w:rsidRPr="00267E8D">
        <w:rPr>
          <w:rFonts w:ascii="Lato" w:hAnsi="Lato" w:cs="Times New Roman"/>
          <w:bCs/>
          <w:sz w:val="22"/>
          <w:szCs w:val="22"/>
          <w:lang w:eastAsia="en-US"/>
        </w:rPr>
        <w:t xml:space="preserve"> 202</w:t>
      </w:r>
      <w:r w:rsidR="000E4ED7">
        <w:rPr>
          <w:rFonts w:ascii="Lato" w:hAnsi="Lato" w:cs="Times New Roman"/>
          <w:bCs/>
          <w:sz w:val="22"/>
          <w:szCs w:val="22"/>
          <w:lang w:eastAsia="en-US"/>
        </w:rPr>
        <w:t>6</w:t>
      </w:r>
      <w:r w:rsidRPr="00267E8D">
        <w:rPr>
          <w:rFonts w:ascii="Lato" w:hAnsi="Lato" w:cs="Times New Roman"/>
          <w:bCs/>
          <w:sz w:val="22"/>
          <w:szCs w:val="22"/>
          <w:lang w:eastAsia="en-US"/>
        </w:rPr>
        <w:t xml:space="preserve"> r, musi być dostarczona do Zamawiającego zgodnie z Załącznikiem nr 1 pt.: „Harmonogram legalizacji ciepłomierzy na 2026 rok” odpowiadającego miesiącowi wykonania legalizacji. </w:t>
      </w:r>
    </w:p>
    <w:p w14:paraId="61C8DC97" w14:textId="2142E4B3" w:rsidR="003324E8" w:rsidRPr="00662660" w:rsidRDefault="003324E8" w:rsidP="000947AB">
      <w:pPr>
        <w:pStyle w:val="Akapitzlist"/>
        <w:numPr>
          <w:ilvl w:val="0"/>
          <w:numId w:val="42"/>
        </w:numPr>
        <w:ind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Usługa legalizacji musi dotyczyć czynności</w:t>
      </w:r>
      <w:r w:rsidR="00611203">
        <w:rPr>
          <w:rFonts w:ascii="Lato" w:hAnsi="Lato" w:cs="Times New Roman"/>
          <w:bCs/>
          <w:sz w:val="22"/>
          <w:szCs w:val="22"/>
          <w:lang w:eastAsia="en-US"/>
        </w:rPr>
        <w:t xml:space="preserve">, 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>na które składają się:</w:t>
      </w:r>
    </w:p>
    <w:p w14:paraId="1FC47F48" w14:textId="3103753A" w:rsidR="00AD25B9" w:rsidRPr="00AD25B9" w:rsidRDefault="00AD25B9" w:rsidP="00AD25B9">
      <w:pPr>
        <w:pStyle w:val="Akapitzlist"/>
        <w:numPr>
          <w:ilvl w:val="0"/>
          <w:numId w:val="43"/>
        </w:numPr>
        <w:rPr>
          <w:rFonts w:ascii="Lato" w:hAnsi="Lato" w:cs="Times New Roman"/>
          <w:bCs/>
          <w:sz w:val="22"/>
          <w:szCs w:val="22"/>
          <w:lang w:eastAsia="en-US"/>
        </w:rPr>
      </w:pPr>
      <w:r w:rsidRPr="00AD25B9">
        <w:rPr>
          <w:rFonts w:ascii="Lato" w:hAnsi="Lato" w:cs="Times New Roman"/>
          <w:bCs/>
          <w:sz w:val="22"/>
          <w:szCs w:val="22"/>
          <w:lang w:eastAsia="en-US"/>
        </w:rPr>
        <w:t>sprawdzenie metrologii ciep</w:t>
      </w:r>
      <w:r w:rsidRPr="00AD25B9">
        <w:rPr>
          <w:rFonts w:ascii="Lato" w:hAnsi="Lato" w:cs="Times New Roman" w:hint="cs"/>
          <w:bCs/>
          <w:sz w:val="22"/>
          <w:szCs w:val="22"/>
          <w:lang w:eastAsia="en-US"/>
        </w:rPr>
        <w:t>ł</w:t>
      </w:r>
      <w:r w:rsidRPr="00AD25B9">
        <w:rPr>
          <w:rFonts w:ascii="Lato" w:hAnsi="Lato" w:cs="Times New Roman"/>
          <w:bCs/>
          <w:sz w:val="22"/>
          <w:szCs w:val="22"/>
          <w:lang w:eastAsia="en-US"/>
        </w:rPr>
        <w:t>omierza (integrator, przep</w:t>
      </w:r>
      <w:r w:rsidRPr="00AD25B9">
        <w:rPr>
          <w:rFonts w:ascii="Lato" w:hAnsi="Lato" w:cs="Times New Roman" w:hint="cs"/>
          <w:bCs/>
          <w:sz w:val="22"/>
          <w:szCs w:val="22"/>
          <w:lang w:eastAsia="en-US"/>
        </w:rPr>
        <w:t>ł</w:t>
      </w:r>
      <w:r w:rsidRPr="00AD25B9">
        <w:rPr>
          <w:rFonts w:ascii="Lato" w:hAnsi="Lato" w:cs="Times New Roman"/>
          <w:bCs/>
          <w:sz w:val="22"/>
          <w:szCs w:val="22"/>
          <w:lang w:eastAsia="en-US"/>
        </w:rPr>
        <w:t>ywomierz, czujniki temperatur)</w:t>
      </w:r>
      <w:r>
        <w:rPr>
          <w:rFonts w:ascii="Lato" w:hAnsi="Lato" w:cs="Times New Roman"/>
          <w:bCs/>
          <w:sz w:val="22"/>
          <w:szCs w:val="22"/>
          <w:lang w:eastAsia="en-US"/>
        </w:rPr>
        <w:t>,</w:t>
      </w:r>
    </w:p>
    <w:p w14:paraId="20186155" w14:textId="6D10D753" w:rsidR="00AD25B9" w:rsidRPr="00AD25B9" w:rsidRDefault="00AD25B9" w:rsidP="00AD25B9">
      <w:pPr>
        <w:pStyle w:val="Akapitzlist"/>
        <w:numPr>
          <w:ilvl w:val="0"/>
          <w:numId w:val="43"/>
        </w:numPr>
        <w:rPr>
          <w:rFonts w:ascii="Lato" w:hAnsi="Lato" w:cs="Times New Roman"/>
          <w:bCs/>
          <w:sz w:val="22"/>
          <w:szCs w:val="22"/>
          <w:lang w:eastAsia="en-US"/>
        </w:rPr>
      </w:pPr>
      <w:r w:rsidRPr="00AD25B9">
        <w:rPr>
          <w:rFonts w:ascii="Lato" w:hAnsi="Lato" w:cs="Times New Roman"/>
          <w:bCs/>
          <w:sz w:val="22"/>
          <w:szCs w:val="22"/>
          <w:lang w:eastAsia="en-US"/>
        </w:rPr>
        <w:t>wymiana na now</w:t>
      </w:r>
      <w:r w:rsidRPr="00AD25B9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AD25B9">
        <w:rPr>
          <w:rFonts w:ascii="Lato" w:hAnsi="Lato" w:cs="Times New Roman"/>
          <w:bCs/>
          <w:sz w:val="22"/>
          <w:szCs w:val="22"/>
          <w:lang w:eastAsia="en-US"/>
        </w:rPr>
        <w:t xml:space="preserve"> bateri</w:t>
      </w:r>
      <w:r w:rsidRPr="00AD25B9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AD25B9">
        <w:rPr>
          <w:rFonts w:ascii="Lato" w:hAnsi="Lato" w:cs="Times New Roman"/>
          <w:bCs/>
          <w:sz w:val="22"/>
          <w:szCs w:val="22"/>
          <w:lang w:eastAsia="en-US"/>
        </w:rPr>
        <w:t xml:space="preserve"> zasilaj</w:t>
      </w:r>
      <w:r w:rsidRPr="00AD25B9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AD25B9">
        <w:rPr>
          <w:rFonts w:ascii="Lato" w:hAnsi="Lato" w:cs="Times New Roman"/>
          <w:bCs/>
          <w:sz w:val="22"/>
          <w:szCs w:val="22"/>
          <w:lang w:eastAsia="en-US"/>
        </w:rPr>
        <w:t>c</w:t>
      </w:r>
      <w:r w:rsidRPr="00AD25B9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AD25B9">
        <w:rPr>
          <w:rFonts w:ascii="Lato" w:hAnsi="Lato" w:cs="Times New Roman"/>
          <w:bCs/>
          <w:sz w:val="22"/>
          <w:szCs w:val="22"/>
          <w:lang w:eastAsia="en-US"/>
        </w:rPr>
        <w:t xml:space="preserve"> (typ SAFT)</w:t>
      </w:r>
      <w:r>
        <w:rPr>
          <w:rFonts w:ascii="Lato" w:hAnsi="Lato" w:cs="Times New Roman"/>
          <w:bCs/>
          <w:sz w:val="22"/>
          <w:szCs w:val="22"/>
          <w:lang w:eastAsia="en-US"/>
        </w:rPr>
        <w:t>,</w:t>
      </w:r>
      <w:r w:rsidRPr="00AD25B9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</w:p>
    <w:p w14:paraId="289EFDFB" w14:textId="3A2177F3" w:rsidR="00AD25B9" w:rsidRDefault="00AD25B9" w:rsidP="00AD25B9">
      <w:pPr>
        <w:pStyle w:val="Akapitzlist"/>
        <w:numPr>
          <w:ilvl w:val="0"/>
          <w:numId w:val="43"/>
        </w:numPr>
        <w:rPr>
          <w:rFonts w:ascii="Lato" w:hAnsi="Lato" w:cs="Times New Roman"/>
          <w:bCs/>
          <w:sz w:val="22"/>
          <w:szCs w:val="22"/>
          <w:lang w:eastAsia="en-US"/>
        </w:rPr>
      </w:pPr>
      <w:r w:rsidRPr="00AD25B9">
        <w:rPr>
          <w:rFonts w:ascii="Lato" w:hAnsi="Lato" w:cs="Times New Roman"/>
          <w:bCs/>
          <w:sz w:val="22"/>
          <w:szCs w:val="22"/>
          <w:lang w:eastAsia="en-US"/>
        </w:rPr>
        <w:t>wyzerowanie stan</w:t>
      </w:r>
      <w:r w:rsidRPr="00AD25B9">
        <w:rPr>
          <w:rFonts w:ascii="Lato" w:hAnsi="Lato" w:cs="Times New Roman" w:hint="eastAsia"/>
          <w:bCs/>
          <w:sz w:val="22"/>
          <w:szCs w:val="22"/>
          <w:lang w:eastAsia="en-US"/>
        </w:rPr>
        <w:t>ó</w:t>
      </w:r>
      <w:r w:rsidRPr="00AD25B9">
        <w:rPr>
          <w:rFonts w:ascii="Lato" w:hAnsi="Lato" w:cs="Times New Roman"/>
          <w:bCs/>
          <w:sz w:val="22"/>
          <w:szCs w:val="22"/>
          <w:lang w:eastAsia="en-US"/>
        </w:rPr>
        <w:t>w ciep</w:t>
      </w:r>
      <w:r w:rsidRPr="00AD25B9">
        <w:rPr>
          <w:rFonts w:ascii="Lato" w:hAnsi="Lato" w:cs="Times New Roman" w:hint="cs"/>
          <w:bCs/>
          <w:sz w:val="22"/>
          <w:szCs w:val="22"/>
          <w:lang w:eastAsia="en-US"/>
        </w:rPr>
        <w:t>ł</w:t>
      </w:r>
      <w:r w:rsidRPr="00AD25B9">
        <w:rPr>
          <w:rFonts w:ascii="Lato" w:hAnsi="Lato" w:cs="Times New Roman"/>
          <w:bCs/>
          <w:sz w:val="22"/>
          <w:szCs w:val="22"/>
          <w:lang w:eastAsia="en-US"/>
        </w:rPr>
        <w:t>omierza</w:t>
      </w:r>
      <w:r>
        <w:rPr>
          <w:rFonts w:ascii="Lato" w:hAnsi="Lato" w:cs="Times New Roman"/>
          <w:bCs/>
          <w:sz w:val="22"/>
          <w:szCs w:val="22"/>
          <w:lang w:eastAsia="en-US"/>
        </w:rPr>
        <w:t>,</w:t>
      </w:r>
    </w:p>
    <w:p w14:paraId="59546D8A" w14:textId="4544097D" w:rsidR="00AD25B9" w:rsidRPr="00AD25B9" w:rsidRDefault="00AD25B9" w:rsidP="00AD25B9">
      <w:pPr>
        <w:pStyle w:val="Akapitzlist"/>
        <w:numPr>
          <w:ilvl w:val="0"/>
          <w:numId w:val="43"/>
        </w:numPr>
        <w:rPr>
          <w:rFonts w:ascii="Lato" w:hAnsi="Lato" w:cs="Times New Roman"/>
          <w:bCs/>
          <w:sz w:val="22"/>
          <w:szCs w:val="22"/>
          <w:lang w:eastAsia="en-US"/>
        </w:rPr>
      </w:pPr>
      <w:r w:rsidRPr="00AD25B9">
        <w:rPr>
          <w:rFonts w:ascii="Lato" w:hAnsi="Lato" w:cs="Times New Roman"/>
          <w:bCs/>
          <w:sz w:val="22"/>
          <w:szCs w:val="22"/>
          <w:lang w:eastAsia="en-US"/>
        </w:rPr>
        <w:t>nadanie cech legalizacyjnych zgodnie z obowi</w:t>
      </w:r>
      <w:r w:rsidRPr="00AD25B9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AD25B9">
        <w:rPr>
          <w:rFonts w:ascii="Lato" w:hAnsi="Lato" w:cs="Times New Roman"/>
          <w:bCs/>
          <w:sz w:val="22"/>
          <w:szCs w:val="22"/>
          <w:lang w:eastAsia="en-US"/>
        </w:rPr>
        <w:t>zuj</w:t>
      </w:r>
      <w:r w:rsidRPr="00AD25B9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AD25B9">
        <w:rPr>
          <w:rFonts w:ascii="Lato" w:hAnsi="Lato" w:cs="Times New Roman"/>
          <w:bCs/>
          <w:sz w:val="22"/>
          <w:szCs w:val="22"/>
          <w:lang w:eastAsia="en-US"/>
        </w:rPr>
        <w:t>cymi w Polsce przepisami</w:t>
      </w:r>
      <w:r>
        <w:rPr>
          <w:rFonts w:ascii="Lato" w:hAnsi="Lato" w:cs="Times New Roman"/>
          <w:bCs/>
          <w:sz w:val="22"/>
          <w:szCs w:val="22"/>
          <w:lang w:eastAsia="en-US"/>
        </w:rPr>
        <w:t>.</w:t>
      </w:r>
    </w:p>
    <w:p w14:paraId="020347E6" w14:textId="656840B5" w:rsidR="003324E8" w:rsidRPr="00662660" w:rsidRDefault="009C7FF2" w:rsidP="000947AB">
      <w:pPr>
        <w:pStyle w:val="Akapitzlist"/>
        <w:numPr>
          <w:ilvl w:val="0"/>
          <w:numId w:val="42"/>
        </w:numPr>
        <w:ind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Wykonawca</w:t>
      </w:r>
      <w:r w:rsidR="003324E8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jest zobowiązany przedstawić </w:t>
      </w:r>
      <w:r w:rsidR="0005274E" w:rsidRPr="00662660">
        <w:rPr>
          <w:rFonts w:ascii="Lato" w:hAnsi="Lato" w:cs="Times New Roman"/>
          <w:bCs/>
          <w:sz w:val="22"/>
          <w:szCs w:val="22"/>
          <w:lang w:eastAsia="en-US"/>
        </w:rPr>
        <w:t>Zamawiającemu</w:t>
      </w:r>
      <w:r w:rsidR="003324E8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dokument wydany przez odpowiedni organ administracji publicznej stwierdzający, iż 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>Wykonawca</w:t>
      </w:r>
      <w:r w:rsidR="003324E8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posiada status jednostki </w:t>
      </w:r>
      <w:r w:rsidR="003324E8" w:rsidRPr="00662660">
        <w:rPr>
          <w:rFonts w:ascii="Lato" w:hAnsi="Lato" w:cs="Times New Roman"/>
          <w:bCs/>
          <w:sz w:val="22"/>
          <w:szCs w:val="22"/>
          <w:lang w:eastAsia="en-US"/>
        </w:rPr>
        <w:lastRenderedPageBreak/>
        <w:t xml:space="preserve">upoważnionej do przeprowadzania legalizacji </w:t>
      </w:r>
      <w:r w:rsidR="00B3081A">
        <w:rPr>
          <w:rFonts w:ascii="Lato" w:hAnsi="Lato" w:cs="Times New Roman"/>
          <w:bCs/>
          <w:sz w:val="22"/>
          <w:szCs w:val="22"/>
          <w:lang w:eastAsia="en-US"/>
        </w:rPr>
        <w:t>ciepłomierzy</w:t>
      </w:r>
      <w:r w:rsidR="003324E8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(a tym samym wykonania </w:t>
      </w:r>
      <w:r w:rsidR="002954D8">
        <w:rPr>
          <w:rFonts w:ascii="Lato" w:hAnsi="Lato" w:cs="Times New Roman"/>
          <w:bCs/>
          <w:sz w:val="22"/>
          <w:szCs w:val="22"/>
          <w:lang w:eastAsia="en-US"/>
        </w:rPr>
        <w:t>u</w:t>
      </w:r>
      <w:r w:rsidR="003324E8" w:rsidRPr="00662660">
        <w:rPr>
          <w:rFonts w:ascii="Lato" w:hAnsi="Lato" w:cs="Times New Roman"/>
          <w:bCs/>
          <w:sz w:val="22"/>
          <w:szCs w:val="22"/>
          <w:lang w:eastAsia="en-US"/>
        </w:rPr>
        <w:t>sługi stanowiącej przedmiot umowy)</w:t>
      </w:r>
      <w:r w:rsidR="0040366F" w:rsidRPr="00662660">
        <w:rPr>
          <w:rFonts w:ascii="Lato" w:hAnsi="Lato" w:cs="Times New Roman"/>
          <w:bCs/>
          <w:sz w:val="22"/>
          <w:szCs w:val="22"/>
          <w:lang w:eastAsia="en-US"/>
        </w:rPr>
        <w:t>.</w:t>
      </w:r>
    </w:p>
    <w:p w14:paraId="15794FBB" w14:textId="588BEC3F" w:rsidR="00332C71" w:rsidRDefault="00332C71" w:rsidP="00332C71">
      <w:pPr>
        <w:numPr>
          <w:ilvl w:val="0"/>
          <w:numId w:val="42"/>
        </w:numPr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2521BF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Poddane legalizacji ciepłomierze będą dostarczane przez Wykonawcę do magazynu przy </w:t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</w:r>
      <w:r w:rsidRPr="002521BF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ul. Fabrycznej 3 w Elblągu na koszt i ryzyko Wykonawcy. Wykonawca zobowiązany jest odpowiednio zabezpieczyć każdy z dostarczanych ciepłomierzy przed uszkodzeniami mechanicznymi (np. folia bąbelkowa) oraz dostarczyć zalegalizowane urządzenia w opakowaniu zbiorczym minimalizującym uszkodzenia. Ryzyko utraty lub uszkodzenia rzeczy przechodzi </w:t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</w:r>
      <w:r w:rsidRPr="002521BF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na Zamawiającego z chwilą podpisania przez Zamawiającego protokołu odbioru. Dostawy realizowane będą w</w:t>
      </w:r>
      <w:r w:rsidR="00AA5D29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dni robocze w</w:t>
      </w:r>
      <w:r w:rsidRPr="002521BF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godzinach od 7:30 do 14:00.</w:t>
      </w:r>
    </w:p>
    <w:p w14:paraId="69F47A1E" w14:textId="77777777" w:rsidR="00332C71" w:rsidRPr="000646EE" w:rsidRDefault="00332C71" w:rsidP="00332C71">
      <w:pPr>
        <w:pStyle w:val="Akapitzlist"/>
        <w:numPr>
          <w:ilvl w:val="0"/>
          <w:numId w:val="42"/>
        </w:numPr>
        <w:rPr>
          <w:rFonts w:ascii="Lato" w:hAnsi="Lato" w:cs="Times New Roman"/>
          <w:bCs/>
          <w:sz w:val="22"/>
          <w:szCs w:val="22"/>
          <w:lang w:eastAsia="en-US"/>
        </w:rPr>
      </w:pPr>
      <w:r w:rsidRPr="000646EE">
        <w:rPr>
          <w:rFonts w:ascii="Lato" w:eastAsia="NSimSun" w:hAnsi="Lato" w:cs="Times New Roman"/>
          <w:bCs/>
          <w:sz w:val="22"/>
          <w:szCs w:val="22"/>
          <w:lang w:eastAsia="en-US"/>
        </w:rPr>
        <w:t>Wykonawca</w:t>
      </w:r>
      <w:r>
        <w:rPr>
          <w:rFonts w:ascii="Lato" w:eastAsia="NSimSun" w:hAnsi="Lato" w:cs="Times New Roman"/>
          <w:bCs/>
          <w:sz w:val="22"/>
          <w:szCs w:val="22"/>
          <w:lang w:eastAsia="en-US"/>
        </w:rPr>
        <w:t xml:space="preserve"> z każdej dostawy </w:t>
      </w:r>
      <w:r w:rsidRPr="000646EE">
        <w:rPr>
          <w:rFonts w:ascii="Lato" w:eastAsia="NSimSun" w:hAnsi="Lato" w:cs="Times New Roman"/>
          <w:bCs/>
          <w:sz w:val="22"/>
          <w:szCs w:val="22"/>
          <w:lang w:eastAsia="en-US"/>
        </w:rPr>
        <w:t>przekaże Zamawiającemu raport</w:t>
      </w:r>
      <w:r>
        <w:rPr>
          <w:rFonts w:ascii="Lato" w:eastAsia="NSimSun" w:hAnsi="Lato" w:cs="Times New Roman"/>
          <w:bCs/>
          <w:sz w:val="22"/>
          <w:szCs w:val="22"/>
          <w:lang w:eastAsia="en-US"/>
        </w:rPr>
        <w:t xml:space="preserve"> - wykaz</w:t>
      </w:r>
      <w:r w:rsidRPr="000646EE">
        <w:rPr>
          <w:rFonts w:ascii="Lato" w:eastAsia="NSimSun" w:hAnsi="Lato" w:cs="Times New Roman"/>
          <w:bCs/>
          <w:sz w:val="22"/>
          <w:szCs w:val="22"/>
          <w:lang w:eastAsia="en-US"/>
        </w:rPr>
        <w:t xml:space="preserve"> odsyłanych liczników ciepła (pdf, e-mail) obejmujący wielkość, typ i miejsce montażu</w:t>
      </w:r>
      <w:r>
        <w:rPr>
          <w:rFonts w:ascii="Lato" w:eastAsia="NSimSun" w:hAnsi="Lato" w:cs="Times New Roman"/>
          <w:bCs/>
          <w:sz w:val="22"/>
          <w:szCs w:val="22"/>
          <w:lang w:eastAsia="en-US"/>
        </w:rPr>
        <w:t xml:space="preserve"> </w:t>
      </w:r>
      <w:r w:rsidRPr="000646EE">
        <w:rPr>
          <w:rFonts w:ascii="Lato" w:eastAsia="NSimSun" w:hAnsi="Lato" w:cs="Times New Roman"/>
          <w:bCs/>
          <w:sz w:val="22"/>
          <w:szCs w:val="22"/>
          <w:lang w:eastAsia="en-US"/>
        </w:rPr>
        <w:t>po przeprowadzonej legalizac</w:t>
      </w:r>
      <w:r>
        <w:rPr>
          <w:rFonts w:ascii="Lato" w:eastAsia="NSimSun" w:hAnsi="Lato" w:cs="Times New Roman"/>
          <w:bCs/>
          <w:sz w:val="22"/>
          <w:szCs w:val="22"/>
          <w:lang w:eastAsia="en-US"/>
        </w:rPr>
        <w:t xml:space="preserve">ji. </w:t>
      </w:r>
    </w:p>
    <w:p w14:paraId="0CE59904" w14:textId="77777777" w:rsidR="00332C71" w:rsidRDefault="00332C71" w:rsidP="00334537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2220EAE6" w14:textId="49DF0C3F" w:rsidR="003124F6" w:rsidRPr="00662660" w:rsidRDefault="003324E8" w:rsidP="00334537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§2 Terminy</w:t>
      </w:r>
    </w:p>
    <w:p w14:paraId="3CAAA5AD" w14:textId="7D39502B" w:rsidR="00821781" w:rsidRPr="00821781" w:rsidRDefault="00821781" w:rsidP="00821781">
      <w:pPr>
        <w:pStyle w:val="Akapitzlist"/>
        <w:numPr>
          <w:ilvl w:val="0"/>
          <w:numId w:val="45"/>
        </w:numPr>
        <w:rPr>
          <w:rFonts w:ascii="Lato" w:hAnsi="Lato" w:cs="Times New Roman"/>
          <w:bCs/>
          <w:sz w:val="22"/>
          <w:szCs w:val="22"/>
          <w:lang w:eastAsia="en-US"/>
        </w:rPr>
      </w:pPr>
      <w:r w:rsidRPr="00821781">
        <w:rPr>
          <w:rFonts w:ascii="Lato" w:hAnsi="Lato" w:cs="Times New Roman"/>
          <w:bCs/>
          <w:sz w:val="22"/>
          <w:szCs w:val="22"/>
          <w:lang w:eastAsia="en-US"/>
        </w:rPr>
        <w:t>Strony Umowy zgodnie postanawiają, że dostawy do Zamawiającego poddanych przez Wykonawcę procesowi legalizacji ciepłomierzy odbywać się będą zgodnie z informacjami zawartymi w dokumencie pt.: Harmonogram legalizacji ciepłomierzy na 202</w:t>
      </w:r>
      <w:r>
        <w:rPr>
          <w:rFonts w:ascii="Lato" w:hAnsi="Lato" w:cs="Times New Roman"/>
          <w:bCs/>
          <w:sz w:val="22"/>
          <w:szCs w:val="22"/>
          <w:lang w:eastAsia="en-US"/>
        </w:rPr>
        <w:t>6</w:t>
      </w:r>
      <w:r w:rsidRPr="00821781">
        <w:rPr>
          <w:rFonts w:ascii="Lato" w:hAnsi="Lato" w:cs="Times New Roman"/>
          <w:bCs/>
          <w:sz w:val="22"/>
          <w:szCs w:val="22"/>
          <w:lang w:eastAsia="en-US"/>
        </w:rPr>
        <w:t xml:space="preserve"> rok – Załącznik </w:t>
      </w:r>
      <w:r w:rsidR="0080189A" w:rsidRPr="00821781">
        <w:rPr>
          <w:rFonts w:ascii="Lato" w:hAnsi="Lato" w:cs="Times New Roman"/>
          <w:bCs/>
          <w:sz w:val="22"/>
          <w:szCs w:val="22"/>
          <w:lang w:eastAsia="en-US"/>
        </w:rPr>
        <w:t>nr 1</w:t>
      </w:r>
      <w:r w:rsidRPr="00821781">
        <w:rPr>
          <w:rFonts w:ascii="Lato" w:hAnsi="Lato" w:cs="Times New Roman"/>
          <w:bCs/>
          <w:sz w:val="22"/>
          <w:szCs w:val="22"/>
          <w:lang w:eastAsia="en-US"/>
        </w:rPr>
        <w:t xml:space="preserve"> stanowiącym integralną część niniejszej umowy. </w:t>
      </w:r>
    </w:p>
    <w:p w14:paraId="7D7B5085" w14:textId="18E8FB2C" w:rsidR="003324E8" w:rsidRPr="00662660" w:rsidRDefault="003324E8" w:rsidP="000947AB">
      <w:pPr>
        <w:pStyle w:val="Akapitzlist"/>
        <w:numPr>
          <w:ilvl w:val="0"/>
          <w:numId w:val="45"/>
        </w:numPr>
        <w:ind w:left="499"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Termin obowiązywania Umowy: od </w:t>
      </w:r>
      <w:r w:rsidR="00997E04">
        <w:rPr>
          <w:rFonts w:ascii="Lato" w:hAnsi="Lato" w:cs="Times New Roman"/>
          <w:bCs/>
          <w:sz w:val="22"/>
          <w:szCs w:val="22"/>
          <w:lang w:eastAsia="en-US"/>
        </w:rPr>
        <w:t>01.01.202</w:t>
      </w:r>
      <w:r w:rsidR="00753BD6">
        <w:rPr>
          <w:rFonts w:ascii="Lato" w:hAnsi="Lato" w:cs="Times New Roman"/>
          <w:bCs/>
          <w:sz w:val="22"/>
          <w:szCs w:val="22"/>
          <w:lang w:eastAsia="en-US"/>
        </w:rPr>
        <w:t>6</w:t>
      </w:r>
      <w:r w:rsidR="00997E04">
        <w:rPr>
          <w:rFonts w:ascii="Lato" w:hAnsi="Lato" w:cs="Times New Roman"/>
          <w:bCs/>
          <w:sz w:val="22"/>
          <w:szCs w:val="22"/>
          <w:lang w:eastAsia="en-US"/>
        </w:rPr>
        <w:t xml:space="preserve"> r.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do 31.12.202</w:t>
      </w:r>
      <w:r w:rsidR="00753BD6">
        <w:rPr>
          <w:rFonts w:ascii="Lato" w:hAnsi="Lato" w:cs="Times New Roman"/>
          <w:bCs/>
          <w:sz w:val="22"/>
          <w:szCs w:val="22"/>
          <w:lang w:eastAsia="en-US"/>
        </w:rPr>
        <w:t>6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r.</w:t>
      </w:r>
    </w:p>
    <w:p w14:paraId="7ECD0628" w14:textId="77777777" w:rsidR="003324E8" w:rsidRPr="00662660" w:rsidRDefault="003324E8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2C9661C6" w14:textId="143AA8CE" w:rsidR="003124F6" w:rsidRPr="00662660" w:rsidRDefault="003324E8" w:rsidP="00622198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§3</w:t>
      </w:r>
      <w:r w:rsidR="007E7BCC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Wynagrodzenie</w:t>
      </w:r>
    </w:p>
    <w:p w14:paraId="721F1229" w14:textId="527E8290" w:rsidR="003324E8" w:rsidRDefault="003324E8" w:rsidP="00B427FF">
      <w:pPr>
        <w:pStyle w:val="Akapitzlist"/>
        <w:numPr>
          <w:ilvl w:val="0"/>
          <w:numId w:val="54"/>
        </w:numPr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Strony ustalają, że wynagrodzenie </w:t>
      </w:r>
      <w:r w:rsidR="009C7FF2" w:rsidRPr="00662660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będzie rozliczane, jako iloczyn dostarczonych sztuk danej rzeczy i ceny ofertowej za daną rzecz. Ilość dostarczonych rzeczy, jakość </w:t>
      </w:r>
      <w:r w:rsidR="00E15DE4">
        <w:rPr>
          <w:rFonts w:ascii="Lato" w:hAnsi="Lato" w:cs="Times New Roman"/>
          <w:bCs/>
          <w:sz w:val="22"/>
          <w:szCs w:val="22"/>
          <w:lang w:eastAsia="en-US"/>
        </w:rPr>
        <w:br/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>i kompletność każdorazowo potwierdzi Zamawiający w dokumencie odbioru. Wyłącznie podpisany przez Zamawiającego dokument odbioru, bez zastrzeżeń stanowi podstawę wystawienia faktury VAT. Do kwot wskazanych w fakturach zostanie doliczony należny podatek VAT.</w:t>
      </w:r>
    </w:p>
    <w:p w14:paraId="22E670F0" w14:textId="3DBA760A" w:rsidR="00B427FF" w:rsidRDefault="00B427FF" w:rsidP="00B427FF">
      <w:pPr>
        <w:pStyle w:val="Akapitzlist"/>
        <w:numPr>
          <w:ilvl w:val="0"/>
          <w:numId w:val="54"/>
        </w:numPr>
        <w:rPr>
          <w:rFonts w:ascii="Lato" w:hAnsi="Lato" w:cs="Times New Roman"/>
          <w:bCs/>
          <w:sz w:val="22"/>
          <w:szCs w:val="22"/>
          <w:lang w:eastAsia="en-US"/>
        </w:rPr>
      </w:pPr>
      <w:r>
        <w:rPr>
          <w:rFonts w:ascii="Lato" w:hAnsi="Lato" w:cs="Times New Roman"/>
          <w:bCs/>
          <w:sz w:val="22"/>
          <w:szCs w:val="22"/>
          <w:lang w:eastAsia="en-US"/>
        </w:rPr>
        <w:t>Szacunkowa wartość umowy wynosi ……………………</w:t>
      </w:r>
      <w:proofErr w:type="gramStart"/>
      <w:r>
        <w:rPr>
          <w:rFonts w:ascii="Lato" w:hAnsi="Lato" w:cs="Times New Roman"/>
          <w:bCs/>
          <w:sz w:val="22"/>
          <w:szCs w:val="22"/>
          <w:lang w:eastAsia="en-US"/>
        </w:rPr>
        <w:t>…….</w:t>
      </w:r>
      <w:proofErr w:type="gramEnd"/>
      <w:r>
        <w:rPr>
          <w:rFonts w:ascii="Lato" w:hAnsi="Lato" w:cs="Times New Roman"/>
          <w:bCs/>
          <w:sz w:val="22"/>
          <w:szCs w:val="22"/>
          <w:lang w:eastAsia="en-US"/>
        </w:rPr>
        <w:t>. zł netto.</w:t>
      </w:r>
    </w:p>
    <w:p w14:paraId="4C5E5E12" w14:textId="77777777" w:rsidR="000D5157" w:rsidRPr="00662660" w:rsidRDefault="000D5157" w:rsidP="000D5157">
      <w:pPr>
        <w:pStyle w:val="Akapitzlist"/>
        <w:ind w:left="502"/>
        <w:rPr>
          <w:rFonts w:ascii="Lato" w:hAnsi="Lato" w:cs="Times New Roman"/>
          <w:bCs/>
          <w:sz w:val="22"/>
          <w:szCs w:val="22"/>
          <w:lang w:eastAsia="en-US"/>
        </w:rPr>
      </w:pPr>
    </w:p>
    <w:p w14:paraId="2F6BB85A" w14:textId="5C4312F2" w:rsidR="003124F6" w:rsidRPr="00662660" w:rsidRDefault="003324E8" w:rsidP="00622198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§4 </w:t>
      </w: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Nadzór</w:t>
      </w:r>
    </w:p>
    <w:p w14:paraId="361EEA66" w14:textId="46BD438D" w:rsidR="003324E8" w:rsidRPr="00662660" w:rsidRDefault="003324E8" w:rsidP="000947AB">
      <w:pPr>
        <w:pStyle w:val="Akapitzlist"/>
        <w:numPr>
          <w:ilvl w:val="0"/>
          <w:numId w:val="51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Przedstawicielem Zamawiającego upoważnionym do nadzorowania prawidłowości dostaw będzie osoba wskazana </w:t>
      </w:r>
      <w:r w:rsidR="002D6654" w:rsidRPr="00662660">
        <w:rPr>
          <w:rFonts w:ascii="Lato" w:hAnsi="Lato" w:cs="Times New Roman"/>
          <w:bCs/>
          <w:sz w:val="22"/>
          <w:szCs w:val="22"/>
          <w:lang w:eastAsia="en-US"/>
        </w:rPr>
        <w:t>przez Zamawiającego:</w:t>
      </w:r>
    </w:p>
    <w:p w14:paraId="1142B242" w14:textId="1F03A99B" w:rsidR="002D6654" w:rsidRPr="00662660" w:rsidRDefault="00337CD0" w:rsidP="000947AB">
      <w:pPr>
        <w:pStyle w:val="Akapitzlist"/>
        <w:spacing w:line="276" w:lineRule="auto"/>
        <w:ind w:left="502"/>
        <w:rPr>
          <w:rFonts w:ascii="Lato" w:hAnsi="Lato" w:cs="Times New Roman"/>
          <w:bCs/>
          <w:sz w:val="22"/>
          <w:szCs w:val="22"/>
          <w:lang w:eastAsia="en-US"/>
        </w:rPr>
      </w:pPr>
      <w:r>
        <w:rPr>
          <w:rFonts w:ascii="Lato" w:hAnsi="Lato" w:cs="Times New Roman"/>
          <w:bCs/>
          <w:sz w:val="22"/>
          <w:szCs w:val="22"/>
          <w:lang w:eastAsia="en-US"/>
        </w:rPr>
        <w:t>………………………………………</w:t>
      </w:r>
      <w:proofErr w:type="gramStart"/>
      <w:r>
        <w:rPr>
          <w:rFonts w:ascii="Lato" w:hAnsi="Lato" w:cs="Times New Roman"/>
          <w:bCs/>
          <w:sz w:val="22"/>
          <w:szCs w:val="22"/>
          <w:lang w:eastAsia="en-US"/>
        </w:rPr>
        <w:t>…….</w:t>
      </w:r>
      <w:proofErr w:type="gramEnd"/>
      <w:r w:rsidR="002D6654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tel. </w:t>
      </w:r>
      <w:r w:rsidR="004151D4">
        <w:rPr>
          <w:rFonts w:ascii="Lato" w:hAnsi="Lato" w:cs="Times New Roman"/>
          <w:bCs/>
          <w:sz w:val="22"/>
          <w:szCs w:val="22"/>
          <w:lang w:eastAsia="en-US"/>
        </w:rPr>
        <w:t>……………………………</w:t>
      </w:r>
      <w:r w:rsidR="0053182F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="0040366F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e-mail: </w:t>
      </w:r>
      <w:r w:rsidRPr="000947AB">
        <w:rPr>
          <w:rFonts w:ascii="Lato" w:hAnsi="Lato" w:cs="Times New Roman"/>
          <w:bCs/>
          <w:sz w:val="22"/>
          <w:szCs w:val="22"/>
          <w:lang w:eastAsia="en-US"/>
        </w:rPr>
        <w:t>……………………………….</w:t>
      </w:r>
    </w:p>
    <w:p w14:paraId="75048BB1" w14:textId="77777777" w:rsidR="004430F7" w:rsidRPr="004430F7" w:rsidRDefault="009C7FF2" w:rsidP="004430F7">
      <w:pPr>
        <w:pStyle w:val="Akapitzlist"/>
        <w:numPr>
          <w:ilvl w:val="0"/>
          <w:numId w:val="51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Wykonawcę</w:t>
      </w:r>
      <w:r w:rsidR="003324E8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reprezentować będzie:</w:t>
      </w:r>
      <w:r w:rsidR="00E67EB2" w:rsidRPr="000947AB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="00337CD0" w:rsidRPr="000D5157">
        <w:rPr>
          <w:rFonts w:ascii="Lato" w:hAnsi="Lato" w:cs="Times New Roman"/>
          <w:bCs/>
          <w:sz w:val="22"/>
          <w:szCs w:val="22"/>
          <w:lang w:eastAsia="en-US"/>
        </w:rPr>
        <w:t>……………………………</w:t>
      </w:r>
      <w:r w:rsidR="0053182F" w:rsidRPr="000D5157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="00E67EB2" w:rsidRPr="000D5157">
        <w:rPr>
          <w:rFonts w:ascii="Lato" w:hAnsi="Lato" w:cs="Times New Roman"/>
          <w:bCs/>
          <w:sz w:val="22"/>
          <w:szCs w:val="22"/>
          <w:lang w:eastAsia="en-US"/>
        </w:rPr>
        <w:t>tel.</w:t>
      </w:r>
      <w:r w:rsidR="00337CD0" w:rsidRPr="000D5157">
        <w:rPr>
          <w:rFonts w:ascii="Lato" w:hAnsi="Lato" w:cs="Times New Roman"/>
          <w:bCs/>
          <w:sz w:val="22"/>
          <w:szCs w:val="22"/>
          <w:lang w:eastAsia="en-US"/>
        </w:rPr>
        <w:t>………………</w:t>
      </w:r>
      <w:proofErr w:type="gramStart"/>
      <w:r w:rsidR="00337CD0" w:rsidRPr="000D5157">
        <w:rPr>
          <w:rFonts w:ascii="Lato" w:hAnsi="Lato" w:cs="Times New Roman"/>
          <w:bCs/>
          <w:sz w:val="22"/>
          <w:szCs w:val="22"/>
          <w:lang w:eastAsia="en-US"/>
        </w:rPr>
        <w:t>…</w:t>
      </w:r>
      <w:r w:rsidR="00E67EB2" w:rsidRPr="000D5157">
        <w:rPr>
          <w:rFonts w:ascii="Lato" w:hAnsi="Lato" w:cs="Times New Roman"/>
          <w:bCs/>
          <w:sz w:val="22"/>
          <w:szCs w:val="22"/>
          <w:lang w:eastAsia="en-US"/>
        </w:rPr>
        <w:t>,e-mail</w:t>
      </w:r>
      <w:proofErr w:type="gramEnd"/>
      <w:r w:rsidR="00E67EB2" w:rsidRPr="000D5157">
        <w:rPr>
          <w:rFonts w:ascii="Lato" w:hAnsi="Lato" w:cs="Times New Roman"/>
          <w:bCs/>
          <w:sz w:val="22"/>
          <w:szCs w:val="22"/>
          <w:lang w:eastAsia="en-US"/>
        </w:rPr>
        <w:t xml:space="preserve">: </w:t>
      </w:r>
      <w:hyperlink r:id="rId7" w:history="1">
        <w:r w:rsidR="00337CD0" w:rsidRPr="000947AB">
          <w:t>……………………</w:t>
        </w:r>
        <w:proofErr w:type="gramStart"/>
        <w:r w:rsidR="00337CD0" w:rsidRPr="000947AB">
          <w:t>…….</w:t>
        </w:r>
        <w:proofErr w:type="gramEnd"/>
        <w:r w:rsidR="00337CD0" w:rsidRPr="000947AB">
          <w:t>.</w:t>
        </w:r>
      </w:hyperlink>
      <w:r w:rsidR="0053182F" w:rsidRPr="000D5157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</w:p>
    <w:p w14:paraId="0F639188" w14:textId="4A6FFB3D" w:rsidR="003124F6" w:rsidRPr="004430F7" w:rsidRDefault="003124F6" w:rsidP="004430F7">
      <w:pPr>
        <w:pStyle w:val="Akapitzlist"/>
        <w:spacing w:line="276" w:lineRule="auto"/>
        <w:ind w:left="502"/>
        <w:rPr>
          <w:rFonts w:ascii="Lato" w:hAnsi="Lato" w:cs="Times New Roman"/>
          <w:bCs/>
          <w:sz w:val="22"/>
          <w:szCs w:val="22"/>
          <w:lang w:eastAsia="en-US"/>
        </w:rPr>
      </w:pPr>
    </w:p>
    <w:p w14:paraId="2841CBCC" w14:textId="296AA6FA" w:rsidR="003124F6" w:rsidRPr="00662660" w:rsidRDefault="003324E8" w:rsidP="00622198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§5</w:t>
      </w:r>
      <w:r w:rsidR="007E7BCC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Rękojmia i Gwarancja</w:t>
      </w:r>
    </w:p>
    <w:p w14:paraId="790CD6FA" w14:textId="0A19AB6C" w:rsidR="006744C2" w:rsidRDefault="006744C2" w:rsidP="000947AB">
      <w:pPr>
        <w:pStyle w:val="Akapitzlist"/>
        <w:numPr>
          <w:ilvl w:val="0"/>
          <w:numId w:val="34"/>
        </w:numPr>
        <w:ind w:left="357"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Wykonawca udziela Zamawiającemu rękojmi</w:t>
      </w:r>
      <w:r w:rsidR="00FC3C21">
        <w:rPr>
          <w:rFonts w:ascii="Lato" w:hAnsi="Lato" w:cs="Times New Roman"/>
          <w:bCs/>
          <w:sz w:val="22"/>
          <w:szCs w:val="22"/>
          <w:lang w:eastAsia="en-US"/>
        </w:rPr>
        <w:t xml:space="preserve"> i gwarancji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na wykonane usługi na okres 12 miesięcy od dnia dostawy</w:t>
      </w:r>
      <w:r w:rsidR="00AA5D29">
        <w:rPr>
          <w:rFonts w:ascii="Lato" w:hAnsi="Lato" w:cs="Times New Roman"/>
          <w:bCs/>
          <w:sz w:val="22"/>
          <w:szCs w:val="22"/>
          <w:lang w:eastAsia="en-US"/>
        </w:rPr>
        <w:t xml:space="preserve"> ciepłomierzy do Zamawiającego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>.</w:t>
      </w:r>
    </w:p>
    <w:p w14:paraId="40A2EED8" w14:textId="3B3CF121" w:rsidR="003124F6" w:rsidRPr="004430F7" w:rsidRDefault="006744C2" w:rsidP="004430F7">
      <w:pPr>
        <w:pStyle w:val="Akapitzlist"/>
        <w:numPr>
          <w:ilvl w:val="0"/>
          <w:numId w:val="34"/>
        </w:numPr>
        <w:ind w:left="357"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W ramach </w:t>
      </w:r>
      <w:r w:rsidR="00FC3C21">
        <w:rPr>
          <w:rFonts w:ascii="Lato" w:hAnsi="Lato" w:cs="Times New Roman"/>
          <w:bCs/>
          <w:sz w:val="22"/>
          <w:szCs w:val="22"/>
          <w:lang w:eastAsia="en-US"/>
        </w:rPr>
        <w:t xml:space="preserve">gwarancji 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Wykonawca zobowiązany jest do ponownego sprawdzenia </w:t>
      </w:r>
      <w:r w:rsidR="00527A85">
        <w:rPr>
          <w:rFonts w:ascii="Lato" w:hAnsi="Lato" w:cs="Times New Roman"/>
          <w:bCs/>
          <w:sz w:val="22"/>
          <w:szCs w:val="22"/>
          <w:lang w:eastAsia="en-US"/>
        </w:rPr>
        <w:t>ciepłomierza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oraz pokrycia wszelkich kosztów z tym związanych z transportem od i do Zamawiającego włącznie</w:t>
      </w:r>
      <w:r w:rsidR="00FC3C21">
        <w:rPr>
          <w:rFonts w:ascii="Lato" w:hAnsi="Lato" w:cs="Times New Roman"/>
          <w:bCs/>
          <w:sz w:val="22"/>
          <w:szCs w:val="22"/>
          <w:lang w:eastAsia="en-US"/>
        </w:rPr>
        <w:t xml:space="preserve">. Ponowne sprawdzenie i odesłanie </w:t>
      </w:r>
      <w:r w:rsidR="00527A85">
        <w:rPr>
          <w:rFonts w:ascii="Lato" w:hAnsi="Lato" w:cs="Times New Roman"/>
          <w:bCs/>
          <w:sz w:val="22"/>
          <w:szCs w:val="22"/>
          <w:lang w:eastAsia="en-US"/>
        </w:rPr>
        <w:t>ciepłomierza</w:t>
      </w:r>
      <w:r w:rsidR="00FC3C21">
        <w:rPr>
          <w:rFonts w:ascii="Lato" w:hAnsi="Lato" w:cs="Times New Roman"/>
          <w:bCs/>
          <w:sz w:val="22"/>
          <w:szCs w:val="22"/>
          <w:lang w:eastAsia="en-US"/>
        </w:rPr>
        <w:t xml:space="preserve"> do Zamawiającego nastąpi w terminie 14 dni od zgłoszenia wady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. </w:t>
      </w:r>
    </w:p>
    <w:p w14:paraId="4D3C5594" w14:textId="432BC615" w:rsidR="003124F6" w:rsidRPr="00662660" w:rsidRDefault="003324E8" w:rsidP="00334537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§6</w:t>
      </w:r>
      <w:r w:rsidR="007E7BCC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Kary umowne</w:t>
      </w:r>
    </w:p>
    <w:p w14:paraId="39A660C1" w14:textId="77777777" w:rsidR="006744C2" w:rsidRPr="00662660" w:rsidRDefault="006744C2" w:rsidP="000947AB">
      <w:pPr>
        <w:ind w:left="284" w:hanging="284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  <w:t>Wykonawca zapłaci Zamawiającemu kary umowne w następujących przypadkach i wysokości:</w:t>
      </w:r>
    </w:p>
    <w:p w14:paraId="3EDA95C5" w14:textId="73294B5A" w:rsidR="006744C2" w:rsidRPr="00662660" w:rsidRDefault="006744C2" w:rsidP="000947AB">
      <w:pPr>
        <w:pStyle w:val="Akapitzlist"/>
        <w:numPr>
          <w:ilvl w:val="0"/>
          <w:numId w:val="38"/>
        </w:numPr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za opóźnienie w terminowej usłudze - w wysokości 0,2 % wartości usługi, której dotyczy opóźnienie, za każdy rozpoczęty dzień opóźnienia, jednak nie więcej niż 50% wartości usługi, której dotyczy opóźnienie;</w:t>
      </w:r>
    </w:p>
    <w:p w14:paraId="62B06F3F" w14:textId="16D3E643" w:rsidR="006744C2" w:rsidRPr="00662660" w:rsidRDefault="006744C2" w:rsidP="000947AB">
      <w:pPr>
        <w:numPr>
          <w:ilvl w:val="0"/>
          <w:numId w:val="38"/>
        </w:numPr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lastRenderedPageBreak/>
        <w:t xml:space="preserve">za opóźnienie w realizacji obowiązków wynikających z </w:t>
      </w:r>
      <w:r w:rsidR="00FC3C21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gwarancji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- w wysokości 2 % wartości usługi, której dotyczy roszczenie, za każdy rozpoczęty dzień opóźnienia, jednak nie więcej niż 50% wartości usługi, której dotyczy opóźnienie;</w:t>
      </w:r>
    </w:p>
    <w:p w14:paraId="25A8A512" w14:textId="3E1FF54C" w:rsidR="006744C2" w:rsidRPr="00662660" w:rsidRDefault="006744C2" w:rsidP="000947AB">
      <w:pPr>
        <w:numPr>
          <w:ilvl w:val="0"/>
          <w:numId w:val="38"/>
        </w:numPr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w przypadku rozwiązania Umowy z przyczyn leżących po stronie Wykonawcy - w wysokości 10 % </w:t>
      </w:r>
      <w:r w:rsidR="00AA5D29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szacunkowej 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wartości umowy</w:t>
      </w:r>
      <w:r w:rsidR="00FC3C21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, którą określa koszt usługi legalizacji </w:t>
      </w:r>
      <w:r w:rsidR="00DB6EA9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308</w:t>
      </w:r>
      <w:r w:rsidR="00FC3C21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szt. </w:t>
      </w:r>
      <w:r w:rsidR="0078545D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ciepłomierzy</w:t>
      </w:r>
      <w:r w:rsidR="00FC3C21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556C8DF8" w14:textId="3BAA8A16" w:rsidR="003324E8" w:rsidRPr="00662660" w:rsidRDefault="006744C2" w:rsidP="000947AB">
      <w:pPr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2.</w:t>
      </w:r>
      <w:r w:rsidR="00662660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3324E8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Zamawiający jest uprawniony do dochodzenia, na zasadach ogólnych, odszkodowania</w:t>
      </w:r>
      <w:r w:rsidR="003324E8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  <w:t>przewyższającego kary umowne.</w:t>
      </w:r>
    </w:p>
    <w:p w14:paraId="4235A8EE" w14:textId="015AFE1B" w:rsidR="003124F6" w:rsidRPr="00662660" w:rsidRDefault="003324E8" w:rsidP="00334537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§7 </w:t>
      </w: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Płatność</w:t>
      </w:r>
    </w:p>
    <w:p w14:paraId="51F25C2E" w14:textId="7595A47E" w:rsidR="003324E8" w:rsidRPr="00662660" w:rsidRDefault="003324E8" w:rsidP="00825CAE">
      <w:pPr>
        <w:pStyle w:val="Akapitzlist"/>
        <w:numPr>
          <w:ilvl w:val="0"/>
          <w:numId w:val="48"/>
        </w:numPr>
        <w:ind w:left="357"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Zapłata wynagrodzenia za przedmiot Umowy nastąpi po dostawie, na podstawie obustronnie podpisanego dokumentu odbioru, bez zastrzeżeń Zamawiającego i faktury.</w:t>
      </w:r>
    </w:p>
    <w:p w14:paraId="3EAE8988" w14:textId="5D6BA109" w:rsidR="00662660" w:rsidRPr="00662660" w:rsidRDefault="003324E8" w:rsidP="00825CAE">
      <w:pPr>
        <w:pStyle w:val="Akapitzlist"/>
        <w:numPr>
          <w:ilvl w:val="0"/>
          <w:numId w:val="48"/>
        </w:numPr>
        <w:ind w:left="357"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Zamawiający zobowiązuje się do zapłaty faktury za przedmiot Umowy w terminie </w:t>
      </w:r>
      <w:r w:rsidR="00662660" w:rsidRPr="00662660">
        <w:rPr>
          <w:rFonts w:ascii="Lato" w:hAnsi="Lato" w:cs="Times New Roman"/>
          <w:bCs/>
          <w:sz w:val="22"/>
          <w:szCs w:val="22"/>
          <w:lang w:eastAsia="en-US"/>
        </w:rPr>
        <w:t>30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dni od</w:t>
      </w:r>
      <w:r w:rsidR="00662660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daty dostarczenia faktury na rachunek bankowy </w:t>
      </w:r>
      <w:r w:rsidR="009C7FF2" w:rsidRPr="00662660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wskazany na fakturze.</w:t>
      </w:r>
    </w:p>
    <w:p w14:paraId="1500AAA9" w14:textId="7ACEDB09" w:rsidR="003324E8" w:rsidRDefault="003324E8" w:rsidP="00825CAE">
      <w:pPr>
        <w:pStyle w:val="Akapitzlist"/>
        <w:numPr>
          <w:ilvl w:val="0"/>
          <w:numId w:val="48"/>
        </w:numPr>
        <w:ind w:left="357"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Za moment zapłaty strony uznają dzień obciążenia rachunku bankowego Zamawiającego.</w:t>
      </w:r>
    </w:p>
    <w:p w14:paraId="36CD97D8" w14:textId="789CA78E" w:rsidR="00B23CBF" w:rsidRPr="00B23CBF" w:rsidRDefault="00B23CBF" w:rsidP="00B23CBF">
      <w:pPr>
        <w:pStyle w:val="Akapitzlist"/>
        <w:numPr>
          <w:ilvl w:val="0"/>
          <w:numId w:val="48"/>
        </w:numPr>
        <w:rPr>
          <w:rFonts w:ascii="Lato" w:hAnsi="Lato" w:cs="Times New Roman"/>
          <w:bCs/>
          <w:sz w:val="22"/>
          <w:szCs w:val="22"/>
          <w:lang w:eastAsia="en-US"/>
        </w:rPr>
      </w:pPr>
      <w:r w:rsidRPr="00B23CBF">
        <w:rPr>
          <w:rFonts w:ascii="Lato" w:hAnsi="Lato" w:cs="Times New Roman"/>
          <w:bCs/>
          <w:sz w:val="22"/>
          <w:szCs w:val="22"/>
          <w:lang w:eastAsia="en-US"/>
        </w:rPr>
        <w:t>Zamawiający będzie dokonywał płatności z wykorzystaniem mechanizmu podzielonej płatności na rachunek bankowy / rachunki bankowe związany / związane z prowadzoną działalnością gospodarczą oraz wskazany / wskazane na tzw. „Białej liście podatników VAT”, niezależnie od rachunku bankowego / rachunków bankowych wskazanego / wskazanych w fakturze VAT przez Wykonawcę, chyba, że Wykonawcy nie dotyczy obowiązek ujawnienia na tzw. „Białej liście podatników VAT”.</w:t>
      </w:r>
    </w:p>
    <w:p w14:paraId="084709B8" w14:textId="4C3CDDC2" w:rsidR="00B23CBF" w:rsidRPr="00B23CBF" w:rsidRDefault="00B23CBF" w:rsidP="00B23CBF">
      <w:pPr>
        <w:pStyle w:val="Akapitzlist"/>
        <w:numPr>
          <w:ilvl w:val="0"/>
          <w:numId w:val="48"/>
        </w:numPr>
        <w:rPr>
          <w:rFonts w:ascii="Lato" w:hAnsi="Lato" w:cs="Times New Roman"/>
          <w:bCs/>
          <w:sz w:val="22"/>
          <w:szCs w:val="22"/>
          <w:lang w:eastAsia="en-US"/>
        </w:rPr>
      </w:pPr>
      <w:r w:rsidRPr="00B23CBF">
        <w:rPr>
          <w:rFonts w:ascii="Lato" w:hAnsi="Lato" w:cs="Times New Roman"/>
          <w:bCs/>
          <w:sz w:val="22"/>
          <w:szCs w:val="22"/>
          <w:lang w:eastAsia="en-US"/>
        </w:rPr>
        <w:t xml:space="preserve">Brak Wykonawcy na tzw. „Białej liście podatników VAT”, wskazanie przez Wykonawcę w fakturze rachunku bankowego </w:t>
      </w:r>
      <w:proofErr w:type="gramStart"/>
      <w:r w:rsidRPr="00B23CBF">
        <w:rPr>
          <w:rFonts w:ascii="Lato" w:hAnsi="Lato" w:cs="Times New Roman"/>
          <w:bCs/>
          <w:sz w:val="22"/>
          <w:szCs w:val="22"/>
          <w:lang w:eastAsia="en-US"/>
        </w:rPr>
        <w:t>innego,</w:t>
      </w:r>
      <w:proofErr w:type="gramEnd"/>
      <w:r w:rsidRPr="00B23CBF">
        <w:rPr>
          <w:rFonts w:ascii="Lato" w:hAnsi="Lato" w:cs="Times New Roman"/>
          <w:bCs/>
          <w:sz w:val="22"/>
          <w:szCs w:val="22"/>
          <w:lang w:eastAsia="en-US"/>
        </w:rPr>
        <w:t xml:space="preserve"> niż związany z prowadzoną działalnością gospodarczą lub niewskazanego na tzw. „Białej liście podatników VAT” nie jest okolicznością, za którą ponosi odpowiedzialność Zamawiający – w szczególności Zamawiający będzie uprawniony </w:t>
      </w:r>
    </w:p>
    <w:p w14:paraId="284C9FED" w14:textId="77777777" w:rsidR="00B23CBF" w:rsidRPr="00B23CBF" w:rsidRDefault="00B23CBF" w:rsidP="00B23CBF">
      <w:pPr>
        <w:pStyle w:val="Akapitzlist"/>
        <w:numPr>
          <w:ilvl w:val="0"/>
          <w:numId w:val="48"/>
        </w:numPr>
        <w:rPr>
          <w:rFonts w:ascii="Lato" w:hAnsi="Lato" w:cs="Times New Roman"/>
          <w:bCs/>
          <w:sz w:val="22"/>
          <w:szCs w:val="22"/>
          <w:lang w:eastAsia="en-US"/>
        </w:rPr>
      </w:pPr>
      <w:r w:rsidRPr="00B23CBF">
        <w:rPr>
          <w:rFonts w:ascii="Lato" w:hAnsi="Lato" w:cs="Times New Roman"/>
          <w:bCs/>
          <w:sz w:val="22"/>
          <w:szCs w:val="22"/>
          <w:lang w:eastAsia="en-US"/>
        </w:rPr>
        <w:t>do wstrzymania płatności do czasu wskazania właściwego rachunku bankowego oraz nie będzie w takim przypadku zobowiązany do zapłaty odsetek za opóźnienie w płatności.</w:t>
      </w:r>
    </w:p>
    <w:p w14:paraId="1EA016E6" w14:textId="77777777" w:rsidR="00B23CBF" w:rsidRPr="00B23CBF" w:rsidRDefault="00B23CBF" w:rsidP="00B23CBF">
      <w:pPr>
        <w:pStyle w:val="Akapitzlist"/>
        <w:numPr>
          <w:ilvl w:val="0"/>
          <w:numId w:val="48"/>
        </w:numPr>
        <w:rPr>
          <w:rFonts w:ascii="Lato" w:hAnsi="Lato" w:cs="Times New Roman"/>
          <w:bCs/>
          <w:sz w:val="22"/>
          <w:szCs w:val="22"/>
          <w:lang w:eastAsia="en-US"/>
        </w:rPr>
      </w:pPr>
      <w:r w:rsidRPr="00B23CBF">
        <w:rPr>
          <w:rFonts w:ascii="Lato" w:hAnsi="Lato" w:cs="Times New Roman"/>
          <w:bCs/>
          <w:sz w:val="22"/>
          <w:szCs w:val="22"/>
          <w:lang w:eastAsia="en-US"/>
        </w:rPr>
        <w:t>Zapłata przez Zamawiającego na rachunek bankowy wskazany na tzw. „Białej liście podatników VAT” zwalnia Zamawiającego w stosunku do Wykonawcy z zobowiązania o zapłatę wynagrodzenia w wysokości zapłaconej kwoty.</w:t>
      </w:r>
    </w:p>
    <w:p w14:paraId="7E9B3A2F" w14:textId="77777777" w:rsidR="00B23CBF" w:rsidRPr="00B23CBF" w:rsidRDefault="00B23CBF" w:rsidP="00B23CBF">
      <w:pPr>
        <w:pStyle w:val="Akapitzlist"/>
        <w:numPr>
          <w:ilvl w:val="0"/>
          <w:numId w:val="48"/>
        </w:numPr>
        <w:rPr>
          <w:rFonts w:ascii="Lato" w:hAnsi="Lato" w:cs="Times New Roman"/>
          <w:bCs/>
          <w:sz w:val="22"/>
          <w:szCs w:val="22"/>
          <w:lang w:eastAsia="en-US"/>
        </w:rPr>
      </w:pPr>
      <w:r w:rsidRPr="00B23CBF">
        <w:rPr>
          <w:rFonts w:ascii="Lato" w:hAnsi="Lato" w:cs="Times New Roman"/>
          <w:bCs/>
          <w:sz w:val="22"/>
          <w:szCs w:val="22"/>
          <w:lang w:eastAsia="en-US"/>
        </w:rPr>
        <w:t xml:space="preserve">Wykonawca oświadcza, iż jest/nie jest* zarejestrowanym czynnym podatnikiem podatku VAT oraz nie zawiesił i nie zaprzestał wykonywania działalności gospodarczej oraz zobowiązuje się </w:t>
      </w:r>
    </w:p>
    <w:p w14:paraId="24142BF7" w14:textId="77777777" w:rsidR="00B23CBF" w:rsidRPr="00B23CBF" w:rsidRDefault="00B23CBF" w:rsidP="00B23CBF">
      <w:pPr>
        <w:pStyle w:val="Akapitzlist"/>
        <w:numPr>
          <w:ilvl w:val="0"/>
          <w:numId w:val="48"/>
        </w:numPr>
        <w:rPr>
          <w:rFonts w:ascii="Lato" w:hAnsi="Lato" w:cs="Times New Roman"/>
          <w:bCs/>
          <w:sz w:val="22"/>
          <w:szCs w:val="22"/>
          <w:lang w:eastAsia="en-US"/>
        </w:rPr>
      </w:pPr>
      <w:r w:rsidRPr="00B23CBF">
        <w:rPr>
          <w:rFonts w:ascii="Lato" w:hAnsi="Lato" w:cs="Times New Roman"/>
          <w:bCs/>
          <w:sz w:val="22"/>
          <w:szCs w:val="22"/>
          <w:lang w:eastAsia="en-US"/>
        </w:rPr>
        <w:t>do niezwłocznego pisemnego powiadomienia o zmianach powyższego statusu.</w:t>
      </w:r>
    </w:p>
    <w:p w14:paraId="34E76531" w14:textId="77777777" w:rsidR="00B23CBF" w:rsidRPr="00B23CBF" w:rsidRDefault="00B23CBF" w:rsidP="00B23CBF">
      <w:pPr>
        <w:pStyle w:val="Akapitzlist"/>
        <w:ind w:left="360"/>
        <w:jc w:val="right"/>
        <w:rPr>
          <w:rFonts w:ascii="Lato" w:hAnsi="Lato" w:cs="Times New Roman"/>
          <w:bCs/>
          <w:sz w:val="22"/>
          <w:szCs w:val="22"/>
          <w:lang w:eastAsia="en-US"/>
        </w:rPr>
      </w:pPr>
      <w:r w:rsidRPr="00B23CBF">
        <w:rPr>
          <w:rFonts w:ascii="Lato" w:hAnsi="Lato" w:cs="Times New Roman"/>
          <w:bCs/>
          <w:sz w:val="22"/>
          <w:szCs w:val="22"/>
          <w:lang w:eastAsia="en-US"/>
        </w:rPr>
        <w:t>*niepotrzebne skreślić</w:t>
      </w:r>
    </w:p>
    <w:p w14:paraId="1384FD9C" w14:textId="2D533F3B" w:rsidR="00B23CBF" w:rsidRPr="00B23CBF" w:rsidRDefault="00B23CBF" w:rsidP="00B23CBF">
      <w:pPr>
        <w:pStyle w:val="Akapitzlist"/>
        <w:numPr>
          <w:ilvl w:val="0"/>
          <w:numId w:val="48"/>
        </w:numPr>
        <w:rPr>
          <w:rFonts w:ascii="Lato" w:hAnsi="Lato" w:cs="Times New Roman"/>
          <w:bCs/>
          <w:sz w:val="22"/>
          <w:szCs w:val="22"/>
          <w:lang w:eastAsia="en-US"/>
        </w:rPr>
      </w:pPr>
      <w:r w:rsidRPr="00B23CBF">
        <w:rPr>
          <w:rFonts w:ascii="Lato" w:hAnsi="Lato" w:cs="Times New Roman"/>
          <w:bCs/>
          <w:sz w:val="22"/>
          <w:szCs w:val="22"/>
          <w:lang w:eastAsia="en-US"/>
        </w:rPr>
        <w:t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Wykonawcy wynagrodzenia, kwoty stanowiącej równowartość podatku VAT, w stosunku do której Zamawiający utracił prawo do odliczenia, powiększonej o odsetki zapłacone do Urzędu Skarbowego.</w:t>
      </w:r>
    </w:p>
    <w:p w14:paraId="1B1CCAD7" w14:textId="77777777" w:rsidR="00EB1894" w:rsidRPr="00EB1894" w:rsidRDefault="00EB1894" w:rsidP="00EB1894">
      <w:pPr>
        <w:pStyle w:val="Akapitzlist"/>
        <w:spacing w:line="276" w:lineRule="auto"/>
        <w:ind w:left="360"/>
        <w:rPr>
          <w:rFonts w:ascii="Lato" w:hAnsi="Lato" w:cs="Times New Roman"/>
          <w:bCs/>
          <w:sz w:val="22"/>
          <w:szCs w:val="22"/>
          <w:lang w:eastAsia="en-US"/>
        </w:rPr>
      </w:pPr>
    </w:p>
    <w:p w14:paraId="4F64E4BA" w14:textId="7D2D5CC2" w:rsidR="00825CAE" w:rsidRDefault="00825CAE" w:rsidP="00825CAE">
      <w:pPr>
        <w:jc w:val="center"/>
        <w:rPr>
          <w:rFonts w:ascii="Lato" w:hAnsi="Lato"/>
          <w:b/>
          <w:bCs/>
          <w:kern w:val="2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§8 Poufność</w:t>
      </w:r>
    </w:p>
    <w:p w14:paraId="6CA788D6" w14:textId="77777777" w:rsidR="00825CAE" w:rsidRDefault="00825CAE" w:rsidP="00825CAE">
      <w:pPr>
        <w:numPr>
          <w:ilvl w:val="0"/>
          <w:numId w:val="52"/>
        </w:numPr>
        <w:tabs>
          <w:tab w:val="num" w:pos="426"/>
          <w:tab w:val="num" w:pos="540"/>
        </w:tabs>
        <w:suppressAutoHyphens w:val="0"/>
        <w:ind w:left="426"/>
        <w:jc w:val="both"/>
        <w:rPr>
          <w:rFonts w:ascii="Lato" w:hAnsi="Lato"/>
          <w:sz w:val="22"/>
          <w:szCs w:val="22"/>
          <w:lang w:val="x-none"/>
        </w:rPr>
      </w:pPr>
      <w:r>
        <w:rPr>
          <w:rFonts w:ascii="Lato" w:hAnsi="Lato"/>
          <w:sz w:val="22"/>
          <w:szCs w:val="22"/>
        </w:rPr>
        <w:t xml:space="preserve">Strony zobowiązują się do nieujawniania osobom trzecim otrzymanych od drugiej Strony </w:t>
      </w:r>
      <w:r>
        <w:rPr>
          <w:rFonts w:ascii="Lato" w:hAnsi="Lato"/>
          <w:sz w:val="22"/>
          <w:szCs w:val="22"/>
        </w:rPr>
        <w:br/>
        <w:t>w związku z wykonaniem Umowy informacji stanowiących tajemnicę przedsiębiorstwa, chyba że Strona przekazująca takie informacje udzieli wyraźnej, pisemnej zgody na takie ujawnienie albo takie przekazanie wynika z celu zawartej Umowy.</w:t>
      </w:r>
    </w:p>
    <w:p w14:paraId="72396EB4" w14:textId="77777777" w:rsidR="00825CAE" w:rsidRDefault="00825CAE" w:rsidP="00825CAE">
      <w:pPr>
        <w:numPr>
          <w:ilvl w:val="0"/>
          <w:numId w:val="52"/>
        </w:numPr>
        <w:tabs>
          <w:tab w:val="num" w:pos="426"/>
          <w:tab w:val="num" w:pos="540"/>
        </w:tabs>
        <w:suppressAutoHyphens w:val="0"/>
        <w:ind w:left="426"/>
        <w:jc w:val="both"/>
        <w:rPr>
          <w:rFonts w:ascii="Lato" w:hAnsi="Lato"/>
          <w:sz w:val="22"/>
          <w:szCs w:val="22"/>
          <w:lang w:val="x-none"/>
        </w:rPr>
      </w:pPr>
      <w:r>
        <w:rPr>
          <w:rFonts w:ascii="Lato" w:hAnsi="Lato"/>
          <w:sz w:val="22"/>
          <w:szCs w:val="22"/>
        </w:rPr>
        <w:t xml:space="preserve">Obowiązek nieujawniania informacji stanowiących tajemnicę dotyczący Zamawiającego </w:t>
      </w:r>
      <w:r>
        <w:rPr>
          <w:rFonts w:ascii="Lato" w:hAnsi="Lato"/>
          <w:sz w:val="22"/>
          <w:szCs w:val="22"/>
        </w:rPr>
        <w:br/>
        <w:t>i Wykonawcy wiąże Strony także po wygaśnięciu lub rozwiązaniu Umowy.</w:t>
      </w:r>
    </w:p>
    <w:p w14:paraId="2058DE10" w14:textId="77777777" w:rsidR="00825CAE" w:rsidRDefault="00825CAE" w:rsidP="00825CAE">
      <w:pPr>
        <w:numPr>
          <w:ilvl w:val="0"/>
          <w:numId w:val="52"/>
        </w:numPr>
        <w:tabs>
          <w:tab w:val="num" w:pos="426"/>
          <w:tab w:val="num" w:pos="540"/>
        </w:tabs>
        <w:suppressAutoHyphens w:val="0"/>
        <w:ind w:left="426"/>
        <w:jc w:val="both"/>
        <w:rPr>
          <w:rFonts w:ascii="Lato" w:hAnsi="Lato"/>
          <w:sz w:val="22"/>
          <w:szCs w:val="22"/>
          <w:lang w:val="x-none"/>
        </w:rPr>
      </w:pPr>
      <w:r>
        <w:rPr>
          <w:rFonts w:ascii="Lato" w:hAnsi="Lato"/>
          <w:sz w:val="22"/>
          <w:szCs w:val="22"/>
          <w:lang w:val="x-none"/>
        </w:rPr>
        <w:t xml:space="preserve">Informacje stanowiące tajemnicę będą podlegać ochronie bez względu na formę ich ujawnienia (dokumenty pisemne, wykresy, projekty). </w:t>
      </w:r>
    </w:p>
    <w:p w14:paraId="0C4BCA3B" w14:textId="77777777" w:rsidR="00825CAE" w:rsidRDefault="00825CAE" w:rsidP="00825CAE">
      <w:pPr>
        <w:numPr>
          <w:ilvl w:val="0"/>
          <w:numId w:val="52"/>
        </w:numPr>
        <w:tabs>
          <w:tab w:val="num" w:pos="426"/>
          <w:tab w:val="num" w:pos="540"/>
        </w:tabs>
        <w:suppressAutoHyphens w:val="0"/>
        <w:ind w:left="426"/>
        <w:jc w:val="both"/>
        <w:rPr>
          <w:rFonts w:ascii="Lato" w:hAnsi="Lato"/>
          <w:sz w:val="22"/>
          <w:szCs w:val="22"/>
          <w:lang w:val="x-none"/>
        </w:rPr>
      </w:pPr>
      <w:r>
        <w:rPr>
          <w:rFonts w:ascii="Lato" w:hAnsi="Lato"/>
          <w:sz w:val="22"/>
          <w:szCs w:val="22"/>
          <w:lang w:val="x-none"/>
        </w:rPr>
        <w:lastRenderedPageBreak/>
        <w:t>Ograniczenia, o których mowa w ust.1 nie dotyczą informacji:</w:t>
      </w:r>
    </w:p>
    <w:p w14:paraId="5299F8AC" w14:textId="77777777" w:rsidR="00825CAE" w:rsidRDefault="00825CAE" w:rsidP="00825CAE">
      <w:pPr>
        <w:numPr>
          <w:ilvl w:val="1"/>
          <w:numId w:val="53"/>
        </w:numPr>
        <w:tabs>
          <w:tab w:val="num" w:pos="993"/>
        </w:tabs>
        <w:suppressAutoHyphens w:val="0"/>
        <w:ind w:left="993"/>
        <w:jc w:val="both"/>
        <w:rPr>
          <w:rFonts w:ascii="Lato" w:hAnsi="Lato"/>
          <w:sz w:val="22"/>
          <w:szCs w:val="22"/>
          <w:lang w:val="x-none"/>
        </w:rPr>
      </w:pPr>
      <w:r>
        <w:rPr>
          <w:rFonts w:ascii="Lato" w:hAnsi="Lato"/>
          <w:sz w:val="22"/>
          <w:szCs w:val="22"/>
          <w:lang w:val="x-none"/>
        </w:rPr>
        <w:t xml:space="preserve">uzyskanych przez jedną ze Stron przed zawarciem Umowy, </w:t>
      </w:r>
    </w:p>
    <w:p w14:paraId="77E5C402" w14:textId="77777777" w:rsidR="00825CAE" w:rsidRDefault="00825CAE" w:rsidP="00825CAE">
      <w:pPr>
        <w:numPr>
          <w:ilvl w:val="1"/>
          <w:numId w:val="53"/>
        </w:numPr>
        <w:tabs>
          <w:tab w:val="num" w:pos="993"/>
        </w:tabs>
        <w:suppressAutoHyphens w:val="0"/>
        <w:ind w:left="993"/>
        <w:jc w:val="both"/>
        <w:rPr>
          <w:rFonts w:ascii="Lato" w:hAnsi="Lato"/>
          <w:sz w:val="22"/>
          <w:szCs w:val="22"/>
          <w:lang w:val="x-none"/>
        </w:rPr>
      </w:pPr>
      <w:r>
        <w:rPr>
          <w:rFonts w:ascii="Lato" w:hAnsi="Lato"/>
          <w:sz w:val="22"/>
          <w:szCs w:val="22"/>
        </w:rPr>
        <w:t xml:space="preserve">informacji uzyskanych od osób trzecich zgodnie z prawem oraz nienaruszających zobowiązań tych osób do nieujawniania takich informacji, </w:t>
      </w:r>
    </w:p>
    <w:p w14:paraId="449D85A6" w14:textId="77777777" w:rsidR="00825CAE" w:rsidRDefault="00825CAE" w:rsidP="00825CAE">
      <w:pPr>
        <w:numPr>
          <w:ilvl w:val="1"/>
          <w:numId w:val="53"/>
        </w:numPr>
        <w:tabs>
          <w:tab w:val="num" w:pos="993"/>
        </w:tabs>
        <w:suppressAutoHyphens w:val="0"/>
        <w:ind w:left="993"/>
        <w:jc w:val="both"/>
        <w:rPr>
          <w:rFonts w:ascii="Lato" w:hAnsi="Lato"/>
          <w:sz w:val="22"/>
          <w:szCs w:val="22"/>
          <w:lang w:val="x-none"/>
        </w:rPr>
      </w:pPr>
      <w:r>
        <w:rPr>
          <w:rFonts w:ascii="Lato" w:hAnsi="Lato"/>
          <w:sz w:val="22"/>
          <w:szCs w:val="22"/>
          <w:lang w:val="x-none"/>
        </w:rPr>
        <w:t>informacji, które są publicznie znane.</w:t>
      </w:r>
    </w:p>
    <w:p w14:paraId="6A1D1422" w14:textId="77777777" w:rsidR="00825CAE" w:rsidRDefault="00825CAE" w:rsidP="00825CAE">
      <w:pPr>
        <w:numPr>
          <w:ilvl w:val="0"/>
          <w:numId w:val="52"/>
        </w:numPr>
        <w:tabs>
          <w:tab w:val="num" w:pos="426"/>
          <w:tab w:val="num" w:pos="540"/>
        </w:tabs>
        <w:suppressAutoHyphens w:val="0"/>
        <w:ind w:left="426"/>
        <w:jc w:val="both"/>
        <w:rPr>
          <w:rFonts w:ascii="Lato" w:hAnsi="Lato"/>
          <w:sz w:val="22"/>
          <w:szCs w:val="22"/>
          <w:lang w:val="x-none"/>
        </w:rPr>
      </w:pPr>
      <w:r>
        <w:rPr>
          <w:rFonts w:ascii="Lato" w:hAnsi="Lato"/>
          <w:sz w:val="22"/>
          <w:szCs w:val="22"/>
          <w:lang w:val="x-none"/>
        </w:rPr>
        <w:t>Ochrona informacji stanowiących tajemnicę Stron nie będzie dotyczyć obowiązku ich ujawniania w przypadkach wymaganych przez bezwzględnie obowiązujące przepisy prawa.</w:t>
      </w:r>
    </w:p>
    <w:p w14:paraId="789A4C97" w14:textId="77777777" w:rsidR="00825CAE" w:rsidRPr="002C217D" w:rsidRDefault="00825CAE" w:rsidP="00825CAE">
      <w:pPr>
        <w:numPr>
          <w:ilvl w:val="0"/>
          <w:numId w:val="52"/>
        </w:numPr>
        <w:tabs>
          <w:tab w:val="num" w:pos="426"/>
          <w:tab w:val="num" w:pos="540"/>
        </w:tabs>
        <w:suppressAutoHyphens w:val="0"/>
        <w:ind w:left="426"/>
        <w:jc w:val="both"/>
        <w:rPr>
          <w:rFonts w:ascii="Lato" w:hAnsi="Lato"/>
          <w:sz w:val="22"/>
          <w:szCs w:val="22"/>
          <w:lang w:val="x-none"/>
        </w:rPr>
      </w:pPr>
      <w:r>
        <w:rPr>
          <w:rFonts w:ascii="Lato" w:hAnsi="Lato"/>
          <w:sz w:val="22"/>
          <w:szCs w:val="22"/>
          <w:lang w:val="x-none"/>
        </w:rPr>
        <w:t>Strony zobowiązują się powiadomić każdego swojego pracownika związanego z wykonaniem Umowy o obowiązku zachowania tajemnicy.</w:t>
      </w:r>
    </w:p>
    <w:p w14:paraId="71F3F30A" w14:textId="77777777" w:rsidR="00825CAE" w:rsidRDefault="00825CAE" w:rsidP="00B23CBF">
      <w:pPr>
        <w:spacing w:line="276" w:lineRule="auto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22B81DC8" w14:textId="1E2F52CB" w:rsidR="003124F6" w:rsidRPr="00662660" w:rsidRDefault="003324E8" w:rsidP="00334537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</w:t>
      </w:r>
      <w:r w:rsidR="00825CA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9</w:t>
      </w:r>
      <w:r w:rsidR="00FB397A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Rozwiązanie Umowy</w:t>
      </w:r>
    </w:p>
    <w:p w14:paraId="69EE0FD3" w14:textId="77777777" w:rsidR="003324E8" w:rsidRPr="00662660" w:rsidRDefault="003324E8" w:rsidP="000947AB">
      <w:pPr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Zamawiającemu przysługuje prawo rozwiązania Umowy w przypadkach określonych w ogólnie obowiązujących przepisach oraz gdy:</w:t>
      </w:r>
    </w:p>
    <w:p w14:paraId="5DA8AFA0" w14:textId="77777777" w:rsidR="006744C2" w:rsidRPr="00662660" w:rsidRDefault="006744C2" w:rsidP="000947AB">
      <w:pPr>
        <w:numPr>
          <w:ilvl w:val="0"/>
          <w:numId w:val="35"/>
        </w:numPr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Wykonawca opóźnia się z usługą ponad 7 dni;</w:t>
      </w:r>
    </w:p>
    <w:p w14:paraId="2B6675A7" w14:textId="7184116C" w:rsidR="006744C2" w:rsidRPr="00662660" w:rsidRDefault="006744C2" w:rsidP="000947AB">
      <w:pPr>
        <w:numPr>
          <w:ilvl w:val="0"/>
          <w:numId w:val="35"/>
        </w:numPr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Wykonawca opóźnia się z realizacją roszczeń Zamawiającego z </w:t>
      </w:r>
      <w:r w:rsidR="00FC3C21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gwarancji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ponad 7 dni;</w:t>
      </w:r>
    </w:p>
    <w:p w14:paraId="14BC4A0F" w14:textId="7C84224B" w:rsidR="006744C2" w:rsidRPr="00662660" w:rsidRDefault="006744C2" w:rsidP="000947AB">
      <w:pPr>
        <w:numPr>
          <w:ilvl w:val="0"/>
          <w:numId w:val="35"/>
        </w:numPr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Wykonawca, co najmniej </w:t>
      </w:r>
      <w:r w:rsidR="00AA5D29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3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-krotnie, uchybił terminowi usługi.</w:t>
      </w:r>
    </w:p>
    <w:p w14:paraId="35244F6C" w14:textId="77777777" w:rsidR="003324E8" w:rsidRPr="00662660" w:rsidRDefault="003324E8" w:rsidP="00867550">
      <w:p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24F7C9A9" w14:textId="7C48EF4D" w:rsidR="003124F6" w:rsidRPr="00662660" w:rsidRDefault="003324E8" w:rsidP="00334537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</w:t>
      </w:r>
      <w:r w:rsidR="00825CA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10</w:t>
      </w:r>
      <w:r w:rsidR="00FB397A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Postanowienia końcowe</w:t>
      </w:r>
    </w:p>
    <w:p w14:paraId="64797A41" w14:textId="77777777" w:rsidR="003324E8" w:rsidRPr="00662660" w:rsidRDefault="003324E8" w:rsidP="000947AB">
      <w:pPr>
        <w:pStyle w:val="Akapitzlist"/>
        <w:numPr>
          <w:ilvl w:val="0"/>
          <w:numId w:val="50"/>
        </w:numPr>
        <w:ind w:left="357"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Wszystkie zmiany Umowy, wymagają formy pisemnej pod rygorem nieważności.</w:t>
      </w:r>
    </w:p>
    <w:p w14:paraId="23540494" w14:textId="77777777" w:rsidR="003324E8" w:rsidRPr="00662660" w:rsidRDefault="003324E8" w:rsidP="000947AB">
      <w:pPr>
        <w:pStyle w:val="Akapitzlist"/>
        <w:numPr>
          <w:ilvl w:val="0"/>
          <w:numId w:val="50"/>
        </w:numPr>
        <w:ind w:left="357"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W sprawach nieuregulowanych Umową mają zastosowanie przepisy Kodeksu Cywilnego.</w:t>
      </w:r>
    </w:p>
    <w:p w14:paraId="694069FF" w14:textId="77777777" w:rsidR="003324E8" w:rsidRDefault="003324E8" w:rsidP="000947AB">
      <w:pPr>
        <w:pStyle w:val="Akapitzlist"/>
        <w:numPr>
          <w:ilvl w:val="0"/>
          <w:numId w:val="50"/>
        </w:numPr>
        <w:ind w:left="357"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Wszelkie spory powstałe w związku z wykonaniem Umowy, Strony będą starały się rozwiązywać w sposób polubowny, a w </w:t>
      </w:r>
      <w:proofErr w:type="gramStart"/>
      <w:r w:rsidRPr="00662660">
        <w:rPr>
          <w:rFonts w:ascii="Lato" w:hAnsi="Lato" w:cs="Times New Roman"/>
          <w:bCs/>
          <w:sz w:val="22"/>
          <w:szCs w:val="22"/>
          <w:lang w:eastAsia="en-US"/>
        </w:rPr>
        <w:t>przypadku</w:t>
      </w:r>
      <w:proofErr w:type="gramEnd"/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gdy nie będzie to możliwe - poddają rozstrzygnięcie sporu, sądom powszechnym właściwym ze względu na siedzibę Zamawiającego.</w:t>
      </w:r>
    </w:p>
    <w:p w14:paraId="6E3B71A2" w14:textId="77777777" w:rsidR="00237F4F" w:rsidRPr="00237F4F" w:rsidRDefault="00237F4F" w:rsidP="000947AB">
      <w:pPr>
        <w:pStyle w:val="Akapitzlist"/>
        <w:numPr>
          <w:ilvl w:val="0"/>
          <w:numId w:val="50"/>
        </w:numPr>
        <w:ind w:left="357"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237F4F">
        <w:rPr>
          <w:rFonts w:ascii="Lato" w:hAnsi="Lato" w:cs="Times New Roman"/>
          <w:bCs/>
          <w:sz w:val="22"/>
          <w:szCs w:val="22"/>
          <w:lang w:eastAsia="en-US"/>
        </w:rPr>
        <w:t>W sprawach nieuregulowanych niniejsz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 Umow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 stosuje si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 przepisy Kodeksu cywilnego.</w:t>
      </w:r>
    </w:p>
    <w:p w14:paraId="79833CF9" w14:textId="508EA454" w:rsidR="00237F4F" w:rsidRPr="00237F4F" w:rsidRDefault="00237F4F" w:rsidP="000947AB">
      <w:pPr>
        <w:pStyle w:val="Akapitzlist"/>
        <w:numPr>
          <w:ilvl w:val="0"/>
          <w:numId w:val="50"/>
        </w:numPr>
        <w:ind w:left="357"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EPEC Sp. z o.o. informuje, 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ż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e przyj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ęł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a Procedur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 zg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ł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osz</w:t>
      </w:r>
      <w:r>
        <w:rPr>
          <w:rFonts w:ascii="Lato" w:hAnsi="Lato" w:cs="Times New Roman"/>
          <w:bCs/>
          <w:sz w:val="22"/>
          <w:szCs w:val="22"/>
          <w:lang w:eastAsia="en-US"/>
        </w:rPr>
        <w:t>eń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 wewn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trznych i podejmowania dzia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ł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a</w:t>
      </w:r>
      <w:r w:rsidRPr="00237F4F">
        <w:rPr>
          <w:rFonts w:ascii="Lato" w:hAnsi="Lato" w:cs="Times New Roman" w:hint="eastAsia"/>
          <w:bCs/>
          <w:sz w:val="22"/>
          <w:szCs w:val="22"/>
          <w:lang w:eastAsia="en-US"/>
        </w:rPr>
        <w:t>ń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 nast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pczych w EPEC zgodnie z ustaw</w:t>
      </w:r>
      <w:r w:rsidR="00D47D5B">
        <w:rPr>
          <w:rFonts w:ascii="Lato" w:hAnsi="Lato" w:cs="Times New Roman"/>
          <w:bCs/>
          <w:sz w:val="22"/>
          <w:szCs w:val="22"/>
          <w:lang w:eastAsia="en-US"/>
        </w:rPr>
        <w:t>ą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 z dnia 14 czerwca 2024 r. o ochronie sygnalist</w:t>
      </w:r>
      <w:r w:rsidRPr="00237F4F">
        <w:rPr>
          <w:rFonts w:ascii="Lato" w:hAnsi="Lato" w:cs="Times New Roman" w:hint="eastAsia"/>
          <w:bCs/>
          <w:sz w:val="22"/>
          <w:szCs w:val="22"/>
          <w:lang w:eastAsia="en-US"/>
        </w:rPr>
        <w:t>ó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w. Dokument dost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pny jest na stronie epec.pl.</w:t>
      </w:r>
    </w:p>
    <w:p w14:paraId="3AC716AA" w14:textId="222E3A59" w:rsidR="00237F4F" w:rsidRPr="00237F4F" w:rsidRDefault="00237F4F" w:rsidP="000947AB">
      <w:pPr>
        <w:pStyle w:val="Akapitzlist"/>
        <w:numPr>
          <w:ilvl w:val="0"/>
          <w:numId w:val="50"/>
        </w:numPr>
        <w:ind w:left="357"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237F4F">
        <w:rPr>
          <w:rFonts w:ascii="Lato" w:hAnsi="Lato" w:cs="Times New Roman"/>
          <w:bCs/>
          <w:sz w:val="22"/>
          <w:szCs w:val="22"/>
          <w:lang w:eastAsia="en-US"/>
        </w:rPr>
        <w:t>Po zak</w:t>
      </w:r>
      <w:r>
        <w:rPr>
          <w:rFonts w:ascii="Lato" w:hAnsi="Lato" w:cs="Times New Roman"/>
          <w:bCs/>
          <w:sz w:val="22"/>
          <w:szCs w:val="22"/>
          <w:lang w:eastAsia="en-US"/>
        </w:rPr>
        <w:t>oń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czeniu Umowy, niezale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ż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nie od przyczyny rozwi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zania Umowy, Wykonawca zobowi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zuje si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 do przestrzegania zasad dotycz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cych bezpiecz</w:t>
      </w:r>
      <w:r>
        <w:rPr>
          <w:rFonts w:ascii="Lato" w:hAnsi="Lato" w:cs="Times New Roman"/>
          <w:bCs/>
          <w:sz w:val="22"/>
          <w:szCs w:val="22"/>
          <w:lang w:eastAsia="en-US"/>
        </w:rPr>
        <w:t>eń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stwa informacji oraz ochrony danych </w:t>
      </w:r>
      <w:r w:rsidR="00C21036">
        <w:rPr>
          <w:rFonts w:ascii="Lato" w:hAnsi="Lato" w:cs="Times New Roman"/>
          <w:bCs/>
          <w:sz w:val="22"/>
          <w:szCs w:val="22"/>
          <w:lang w:eastAsia="en-US"/>
        </w:rPr>
        <w:br/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w zakresie, w jakim ma to zastosowanie, przez okres 5 lat od daty rozwi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zania Umowy </w:t>
      </w:r>
      <w:r>
        <w:rPr>
          <w:rFonts w:ascii="Lato" w:hAnsi="Lato" w:cs="Times New Roman"/>
          <w:bCs/>
          <w:sz w:val="22"/>
          <w:szCs w:val="22"/>
          <w:lang w:eastAsia="en-US"/>
        </w:rPr>
        <w:br/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(z wy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łą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czeniem informacji zwi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zanych z danymi osobowymi, dla kt</w:t>
      </w:r>
      <w:r w:rsidRPr="00237F4F">
        <w:rPr>
          <w:rFonts w:ascii="Lato" w:hAnsi="Lato" w:cs="Times New Roman" w:hint="eastAsia"/>
          <w:bCs/>
          <w:sz w:val="22"/>
          <w:szCs w:val="22"/>
          <w:lang w:eastAsia="en-US"/>
        </w:rPr>
        <w:t>ó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rych obowi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zuje czas nieokre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ś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lony). Wykonawca zobowi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zuje si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 do nieujawniania, nieprzekazywania ani niewykorzystywania 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ż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adnych informacji, kt</w:t>
      </w:r>
      <w:r w:rsidRPr="00237F4F">
        <w:rPr>
          <w:rFonts w:ascii="Lato" w:hAnsi="Lato" w:cs="Times New Roman" w:hint="eastAsia"/>
          <w:bCs/>
          <w:sz w:val="22"/>
          <w:szCs w:val="22"/>
          <w:lang w:eastAsia="en-US"/>
        </w:rPr>
        <w:t>ó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re zosta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ł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y uzyskane w trakcie trwania stosunku pracy, zar</w:t>
      </w:r>
      <w:r w:rsidRPr="00237F4F">
        <w:rPr>
          <w:rFonts w:ascii="Lato" w:hAnsi="Lato" w:cs="Times New Roman" w:hint="eastAsia"/>
          <w:bCs/>
          <w:sz w:val="22"/>
          <w:szCs w:val="22"/>
          <w:lang w:eastAsia="en-US"/>
        </w:rPr>
        <w:t>ó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wno w kontek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ś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cie dzia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ł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alno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ś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ci firmy, jak i jej klient</w:t>
      </w:r>
      <w:r w:rsidRPr="00237F4F">
        <w:rPr>
          <w:rFonts w:ascii="Lato" w:hAnsi="Lato" w:cs="Times New Roman" w:hint="eastAsia"/>
          <w:bCs/>
          <w:sz w:val="22"/>
          <w:szCs w:val="22"/>
          <w:lang w:eastAsia="en-US"/>
        </w:rPr>
        <w:t>ó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w. Ponadto Wykonawca zobowi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zuje si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 do niezw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ł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ocznego zwr</w:t>
      </w:r>
      <w:r w:rsidRPr="00237F4F">
        <w:rPr>
          <w:rFonts w:ascii="Lato" w:hAnsi="Lato" w:cs="Times New Roman" w:hint="eastAsia"/>
          <w:bCs/>
          <w:sz w:val="22"/>
          <w:szCs w:val="22"/>
          <w:lang w:eastAsia="en-US"/>
        </w:rPr>
        <w:t>ó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cenia wszelkich dokument</w:t>
      </w:r>
      <w:r w:rsidRPr="00237F4F">
        <w:rPr>
          <w:rFonts w:ascii="Lato" w:hAnsi="Lato" w:cs="Times New Roman" w:hint="eastAsia"/>
          <w:bCs/>
          <w:sz w:val="22"/>
          <w:szCs w:val="22"/>
          <w:lang w:eastAsia="en-US"/>
        </w:rPr>
        <w:t>ó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w, no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ś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nik</w:t>
      </w:r>
      <w:r w:rsidRPr="00237F4F">
        <w:rPr>
          <w:rFonts w:ascii="Lato" w:hAnsi="Lato" w:cs="Times New Roman" w:hint="eastAsia"/>
          <w:bCs/>
          <w:sz w:val="22"/>
          <w:szCs w:val="22"/>
          <w:lang w:eastAsia="en-US"/>
        </w:rPr>
        <w:t>ó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w danych, urz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dz</w:t>
      </w:r>
      <w:r>
        <w:rPr>
          <w:rFonts w:ascii="Lato" w:hAnsi="Lato" w:cs="Times New Roman"/>
          <w:bCs/>
          <w:sz w:val="22"/>
          <w:szCs w:val="22"/>
          <w:lang w:eastAsia="en-US"/>
        </w:rPr>
        <w:t>eń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 oraz materia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ł</w:t>
      </w:r>
      <w:r w:rsidRPr="00237F4F">
        <w:rPr>
          <w:rFonts w:ascii="Lato" w:hAnsi="Lato" w:cs="Times New Roman" w:hint="eastAsia"/>
          <w:bCs/>
          <w:sz w:val="22"/>
          <w:szCs w:val="22"/>
          <w:lang w:eastAsia="en-US"/>
        </w:rPr>
        <w:t>ó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w, kt</w:t>
      </w:r>
      <w:r w:rsidRPr="00237F4F">
        <w:rPr>
          <w:rFonts w:ascii="Lato" w:hAnsi="Lato" w:cs="Times New Roman" w:hint="eastAsia"/>
          <w:bCs/>
          <w:sz w:val="22"/>
          <w:szCs w:val="22"/>
          <w:lang w:eastAsia="en-US"/>
        </w:rPr>
        <w:t>ó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re zawieraj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 informacje poufne lub dane obj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te ochron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 w EPEC Sp. z o.o., w tym r</w:t>
      </w:r>
      <w:r w:rsidRPr="00237F4F">
        <w:rPr>
          <w:rFonts w:ascii="Lato" w:hAnsi="Lato" w:cs="Times New Roman" w:hint="eastAsia"/>
          <w:bCs/>
          <w:sz w:val="22"/>
          <w:szCs w:val="22"/>
          <w:lang w:eastAsia="en-US"/>
        </w:rPr>
        <w:t>ó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wnie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ż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 wszelkie kopie takich informacji, w terminie 7 dni od daty rozwi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ą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zania Umowy.</w:t>
      </w:r>
    </w:p>
    <w:p w14:paraId="2FE58A42" w14:textId="4160E090" w:rsidR="00EB1894" w:rsidRDefault="00EB1894" w:rsidP="000947AB">
      <w:pPr>
        <w:pStyle w:val="Akapitzlist"/>
        <w:numPr>
          <w:ilvl w:val="0"/>
          <w:numId w:val="50"/>
        </w:numPr>
        <w:ind w:left="357" w:hanging="357"/>
        <w:rPr>
          <w:rFonts w:ascii="Lato" w:hAnsi="Lato" w:cs="Times New Roman"/>
          <w:bCs/>
          <w:sz w:val="22"/>
          <w:szCs w:val="22"/>
          <w:lang w:eastAsia="en-US"/>
        </w:rPr>
      </w:pPr>
      <w:r w:rsidRPr="00237F4F">
        <w:rPr>
          <w:rFonts w:ascii="Lato" w:hAnsi="Lato" w:cs="Times New Roman"/>
          <w:bCs/>
          <w:sz w:val="22"/>
          <w:szCs w:val="22"/>
          <w:lang w:eastAsia="en-US"/>
        </w:rPr>
        <w:t>Za dat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 zawarcia niniejszej Umowy uznaje si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 dat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 z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ł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>o</w:t>
      </w:r>
      <w:r w:rsidRPr="00237F4F">
        <w:rPr>
          <w:rFonts w:ascii="Lato" w:hAnsi="Lato" w:cs="Times New Roman" w:hint="cs"/>
          <w:bCs/>
          <w:sz w:val="22"/>
          <w:szCs w:val="22"/>
          <w:lang w:eastAsia="en-US"/>
        </w:rPr>
        <w:t>ż</w:t>
      </w:r>
      <w:r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enia ostatniego kwalifikowanego podpisu </w:t>
      </w:r>
      <w:r w:rsidR="00BE24BE" w:rsidRPr="00237F4F">
        <w:rPr>
          <w:rFonts w:ascii="Lato" w:hAnsi="Lato" w:cs="Times New Roman"/>
          <w:bCs/>
          <w:sz w:val="22"/>
          <w:szCs w:val="22"/>
          <w:lang w:eastAsia="en-US"/>
        </w:rPr>
        <w:t>elektronicznego. /</w:t>
      </w:r>
      <w:r w:rsidR="00753BD6" w:rsidRPr="00237F4F">
        <w:rPr>
          <w:rFonts w:ascii="Lato" w:hAnsi="Lato" w:cs="Times New Roman"/>
          <w:bCs/>
          <w:sz w:val="22"/>
          <w:szCs w:val="22"/>
          <w:lang w:eastAsia="en-US"/>
        </w:rPr>
        <w:t xml:space="preserve"> Umowę sporządzono w dwóch jednobrzmiących egzemplarzach, po jednym egzemplarzu dla Stron. </w:t>
      </w:r>
    </w:p>
    <w:p w14:paraId="1B25082B" w14:textId="77777777" w:rsidR="000947AB" w:rsidRPr="00237F4F" w:rsidRDefault="000947AB" w:rsidP="000947AB">
      <w:pPr>
        <w:pStyle w:val="Akapitzlist"/>
        <w:ind w:left="357"/>
        <w:rPr>
          <w:rFonts w:ascii="Lato" w:hAnsi="Lato" w:cs="Times New Roman"/>
          <w:bCs/>
          <w:sz w:val="22"/>
          <w:szCs w:val="22"/>
          <w:lang w:eastAsia="en-US"/>
        </w:rPr>
      </w:pPr>
    </w:p>
    <w:p w14:paraId="19B8D445" w14:textId="77777777" w:rsidR="003324E8" w:rsidRPr="00662660" w:rsidRDefault="003324E8" w:rsidP="000947AB">
      <w:pP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62B41DFA" w14:textId="06283469" w:rsidR="003324E8" w:rsidRPr="00662660" w:rsidRDefault="003324E8" w:rsidP="000947AB">
      <w:pPr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825CA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825CA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lastRenderedPageBreak/>
        <w:t>w celu realizacji umowy. Każda osoba ma prawo dostępu do treści swoich danych oraz ich poprawiania. Podanie danych jest dobrowolne.</w:t>
      </w:r>
    </w:p>
    <w:p w14:paraId="32EEE187" w14:textId="77777777" w:rsidR="003324E8" w:rsidRDefault="003324E8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10193AE4" w14:textId="77777777" w:rsidR="00AD6EFA" w:rsidRDefault="00AD6EFA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791B58DC" w14:textId="77777777" w:rsidR="00AD6EFA" w:rsidRDefault="00AD6EFA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38F128E1" w14:textId="484F0E08" w:rsidR="00AD6EFA" w:rsidRPr="00662660" w:rsidRDefault="005F43B5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……………………………………….</w:t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  <w:t>…………………………………….</w:t>
      </w:r>
    </w:p>
    <w:p w14:paraId="114ECC7E" w14:textId="77777777" w:rsidR="003324E8" w:rsidRPr="00662660" w:rsidRDefault="003324E8" w:rsidP="00E15DE4">
      <w:pPr>
        <w:spacing w:line="276" w:lineRule="auto"/>
        <w:jc w:val="center"/>
        <w:rPr>
          <w:rFonts w:ascii="Lato" w:hAnsi="Lato"/>
          <w:b/>
          <w:bCs/>
          <w:sz w:val="22"/>
          <w:szCs w:val="22"/>
        </w:rPr>
      </w:pPr>
      <w:r w:rsidRPr="00662660">
        <w:rPr>
          <w:rFonts w:ascii="Lato" w:hAnsi="Lato"/>
          <w:b/>
          <w:bCs/>
          <w:sz w:val="22"/>
          <w:szCs w:val="22"/>
        </w:rPr>
        <w:t>ZAMAWIAJĄCY</w:t>
      </w:r>
      <w:r w:rsidRPr="00662660">
        <w:rPr>
          <w:rFonts w:ascii="Lato" w:hAnsi="Lato"/>
          <w:sz w:val="22"/>
          <w:szCs w:val="22"/>
        </w:rPr>
        <w:tab/>
      </w:r>
      <w:r w:rsidRPr="00662660">
        <w:rPr>
          <w:rFonts w:ascii="Lato" w:hAnsi="Lato"/>
          <w:sz w:val="22"/>
          <w:szCs w:val="22"/>
        </w:rPr>
        <w:tab/>
      </w:r>
      <w:r w:rsidRPr="00662660">
        <w:rPr>
          <w:rFonts w:ascii="Lato" w:hAnsi="Lato"/>
          <w:sz w:val="22"/>
          <w:szCs w:val="22"/>
        </w:rPr>
        <w:tab/>
      </w:r>
      <w:r w:rsidRPr="00662660">
        <w:rPr>
          <w:rFonts w:ascii="Lato" w:hAnsi="Lato"/>
          <w:sz w:val="22"/>
          <w:szCs w:val="22"/>
        </w:rPr>
        <w:tab/>
      </w:r>
      <w:r w:rsidRPr="00662660">
        <w:rPr>
          <w:rFonts w:ascii="Lato" w:hAnsi="Lato"/>
          <w:sz w:val="22"/>
          <w:szCs w:val="22"/>
        </w:rPr>
        <w:tab/>
      </w:r>
      <w:r w:rsidRPr="00662660">
        <w:rPr>
          <w:rFonts w:ascii="Lato" w:hAnsi="Lato"/>
          <w:sz w:val="22"/>
          <w:szCs w:val="22"/>
        </w:rPr>
        <w:tab/>
      </w:r>
      <w:r w:rsidRPr="00662660">
        <w:rPr>
          <w:rFonts w:ascii="Lato" w:hAnsi="Lato"/>
          <w:sz w:val="22"/>
          <w:szCs w:val="22"/>
        </w:rPr>
        <w:tab/>
      </w:r>
      <w:r w:rsidRPr="00662660">
        <w:rPr>
          <w:rFonts w:ascii="Lato" w:hAnsi="Lato"/>
          <w:sz w:val="22"/>
          <w:szCs w:val="22"/>
        </w:rPr>
        <w:tab/>
      </w:r>
      <w:r w:rsidR="009C7FF2" w:rsidRPr="00662660">
        <w:rPr>
          <w:rFonts w:ascii="Lato" w:hAnsi="Lato"/>
          <w:b/>
          <w:bCs/>
          <w:sz w:val="22"/>
          <w:szCs w:val="22"/>
        </w:rPr>
        <w:t>WYKONAWCA</w:t>
      </w:r>
    </w:p>
    <w:p w14:paraId="1707A616" w14:textId="77777777" w:rsidR="003324E8" w:rsidRDefault="003324E8" w:rsidP="00AD77E7">
      <w:pPr>
        <w:spacing w:line="276" w:lineRule="auto"/>
        <w:rPr>
          <w:rFonts w:ascii="Lato" w:hAnsi="Lato"/>
          <w:sz w:val="20"/>
          <w:szCs w:val="20"/>
        </w:rPr>
      </w:pPr>
    </w:p>
    <w:p w14:paraId="21C2A896" w14:textId="77777777" w:rsidR="006D7405" w:rsidRDefault="006D7405" w:rsidP="00AD77E7">
      <w:pPr>
        <w:spacing w:line="276" w:lineRule="auto"/>
        <w:rPr>
          <w:rFonts w:ascii="Lato" w:hAnsi="Lato"/>
          <w:sz w:val="20"/>
          <w:szCs w:val="20"/>
        </w:rPr>
      </w:pPr>
    </w:p>
    <w:p w14:paraId="4187C59E" w14:textId="77777777" w:rsidR="006D7405" w:rsidRDefault="006D7405" w:rsidP="00AD77E7">
      <w:pPr>
        <w:spacing w:line="276" w:lineRule="auto"/>
        <w:rPr>
          <w:rFonts w:ascii="Lato" w:hAnsi="Lato"/>
          <w:sz w:val="20"/>
          <w:szCs w:val="20"/>
        </w:rPr>
      </w:pPr>
    </w:p>
    <w:p w14:paraId="0D0E1DBE" w14:textId="77777777" w:rsidR="006D7405" w:rsidRDefault="006D7405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2AD4056D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29C41DED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5E3F9606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5A41BD6B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2BB104BE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11F164A1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08FF3141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4DA7689B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59DD06A5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1C511F3D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70AF6F97" w14:textId="77777777" w:rsidR="00AD6EFA" w:rsidRPr="006D7405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6542D3D9" w14:textId="4A4DF5E5" w:rsidR="006D7405" w:rsidRPr="006D7405" w:rsidRDefault="0017451C" w:rsidP="00AD77E7">
      <w:pPr>
        <w:spacing w:line="276" w:lineRule="auto"/>
        <w:rPr>
          <w:rFonts w:ascii="Lato" w:hAnsi="Lato"/>
          <w:sz w:val="22"/>
          <w:szCs w:val="22"/>
        </w:rPr>
      </w:pPr>
      <w:r w:rsidRPr="006D7405">
        <w:rPr>
          <w:rFonts w:ascii="Lato" w:hAnsi="Lato"/>
          <w:sz w:val="22"/>
          <w:szCs w:val="22"/>
        </w:rPr>
        <w:t>Załączniki</w:t>
      </w:r>
      <w:r w:rsidR="006D7405" w:rsidRPr="006D7405">
        <w:rPr>
          <w:rFonts w:ascii="Lato" w:hAnsi="Lato"/>
          <w:sz w:val="22"/>
          <w:szCs w:val="22"/>
        </w:rPr>
        <w:t>:</w:t>
      </w:r>
    </w:p>
    <w:p w14:paraId="4FAF0F11" w14:textId="3926D66D" w:rsidR="00FC6AB3" w:rsidRDefault="00FC6AB3" w:rsidP="00E15DE4">
      <w:pPr>
        <w:pStyle w:val="Akapitzlist"/>
        <w:numPr>
          <w:ilvl w:val="0"/>
          <w:numId w:val="49"/>
        </w:numPr>
        <w:spacing w:line="276" w:lineRule="auto"/>
        <w:rPr>
          <w:rFonts w:ascii="Lato" w:hAnsi="Lato"/>
          <w:sz w:val="22"/>
          <w:szCs w:val="22"/>
        </w:rPr>
      </w:pPr>
      <w:r w:rsidRPr="00FC6AB3">
        <w:rPr>
          <w:rFonts w:ascii="Lato" w:hAnsi="Lato"/>
          <w:sz w:val="22"/>
          <w:szCs w:val="22"/>
        </w:rPr>
        <w:t>Harmonogram legalizacji ciepłomierzy w 202</w:t>
      </w:r>
      <w:r>
        <w:rPr>
          <w:rFonts w:ascii="Lato" w:hAnsi="Lato"/>
          <w:sz w:val="22"/>
          <w:szCs w:val="22"/>
        </w:rPr>
        <w:t>6</w:t>
      </w:r>
      <w:r w:rsidRPr="00FC6AB3">
        <w:rPr>
          <w:rFonts w:ascii="Lato" w:hAnsi="Lato"/>
          <w:sz w:val="22"/>
          <w:szCs w:val="22"/>
        </w:rPr>
        <w:t xml:space="preserve"> r.,</w:t>
      </w:r>
    </w:p>
    <w:p w14:paraId="0F247B31" w14:textId="434F2E46" w:rsidR="006D7405" w:rsidRPr="006D7405" w:rsidRDefault="005F43B5" w:rsidP="00E15DE4">
      <w:pPr>
        <w:pStyle w:val="Akapitzlist"/>
        <w:numPr>
          <w:ilvl w:val="0"/>
          <w:numId w:val="49"/>
        </w:numPr>
        <w:spacing w:line="276" w:lineRule="auto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Raport oferty,</w:t>
      </w:r>
    </w:p>
    <w:p w14:paraId="211156E4" w14:textId="187B05CB" w:rsidR="006D7405" w:rsidRPr="006D7405" w:rsidRDefault="006D7405" w:rsidP="006D7405">
      <w:pPr>
        <w:pStyle w:val="Akapitzlist"/>
        <w:numPr>
          <w:ilvl w:val="0"/>
          <w:numId w:val="49"/>
        </w:numPr>
        <w:spacing w:line="276" w:lineRule="auto"/>
        <w:rPr>
          <w:rFonts w:ascii="Lato" w:hAnsi="Lato"/>
          <w:sz w:val="22"/>
          <w:szCs w:val="22"/>
        </w:rPr>
      </w:pPr>
      <w:r w:rsidRPr="006D7405">
        <w:rPr>
          <w:rFonts w:ascii="Lato" w:hAnsi="Lato"/>
          <w:sz w:val="22"/>
          <w:szCs w:val="22"/>
        </w:rPr>
        <w:t>Klauzula R</w:t>
      </w:r>
      <w:r>
        <w:rPr>
          <w:rFonts w:ascii="Lato" w:hAnsi="Lato"/>
          <w:sz w:val="22"/>
          <w:szCs w:val="22"/>
        </w:rPr>
        <w:t>ODO</w:t>
      </w:r>
      <w:r w:rsidR="00E15DE4">
        <w:rPr>
          <w:rFonts w:ascii="Lato" w:hAnsi="Lato"/>
          <w:sz w:val="22"/>
          <w:szCs w:val="22"/>
        </w:rPr>
        <w:t>.</w:t>
      </w:r>
    </w:p>
    <w:sectPr w:rsidR="006D7405" w:rsidRPr="006D7405" w:rsidSect="0048289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418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CB2CE" w14:textId="77777777" w:rsidR="003C3B12" w:rsidRDefault="003C3B12">
      <w:r>
        <w:separator/>
      </w:r>
    </w:p>
  </w:endnote>
  <w:endnote w:type="continuationSeparator" w:id="0">
    <w:p w14:paraId="5CC61851" w14:textId="77777777" w:rsidR="003C3B12" w:rsidRDefault="003C3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65325" w14:textId="2C2E2470" w:rsidR="003324E8" w:rsidRPr="000D692F" w:rsidRDefault="00625902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DED043" wp14:editId="22E89BF8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0AD6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3324E8" w:rsidRPr="000D692F">
      <w:rPr>
        <w:rFonts w:ascii="Lato" w:hAnsi="Lato"/>
      </w:rPr>
      <w:fldChar w:fldCharType="begin"/>
    </w:r>
    <w:r w:rsidR="003324E8" w:rsidRPr="000D692F">
      <w:rPr>
        <w:rFonts w:ascii="Lato" w:hAnsi="Lato"/>
      </w:rPr>
      <w:instrText>PAGE   \* MERGEFORMAT</w:instrText>
    </w:r>
    <w:r w:rsidR="003324E8" w:rsidRPr="000D692F">
      <w:rPr>
        <w:rFonts w:ascii="Lato" w:hAnsi="Lato"/>
      </w:rPr>
      <w:fldChar w:fldCharType="separate"/>
    </w:r>
    <w:r w:rsidR="00B80D52">
      <w:rPr>
        <w:rFonts w:ascii="Lato" w:hAnsi="Lato"/>
        <w:noProof/>
      </w:rPr>
      <w:t>2</w:t>
    </w:r>
    <w:r w:rsidR="003324E8" w:rsidRPr="000D692F">
      <w:rPr>
        <w:rFonts w:ascii="Lato" w:hAnsi="Lato"/>
      </w:rPr>
      <w:fldChar w:fldCharType="end"/>
    </w:r>
  </w:p>
  <w:p w14:paraId="2280B891" w14:textId="77777777" w:rsidR="003324E8" w:rsidRDefault="003324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BB7FB" w14:textId="1AFF78E4" w:rsidR="003324E8" w:rsidRDefault="00C63BAD" w:rsidP="000D692F">
    <w:pPr>
      <w:pStyle w:val="Stopka"/>
      <w:tabs>
        <w:tab w:val="clear" w:pos="9638"/>
      </w:tabs>
    </w:pPr>
    <w:r w:rsidRPr="00C63BAD">
      <w:rPr>
        <w:rFonts w:cs="Arial" w:hint="eastAsia"/>
        <w:noProof/>
        <w:szCs w:val="24"/>
        <w:lang w:eastAsia="pl-PL" w:bidi="ar-SA"/>
      </w:rPr>
      <w:drawing>
        <wp:anchor distT="0" distB="0" distL="0" distR="0" simplePos="0" relativeHeight="251661312" behindDoc="0" locked="0" layoutInCell="1" allowOverlap="1" wp14:anchorId="55CD903A" wp14:editId="4A22F343">
          <wp:simplePos x="0" y="0"/>
          <wp:positionH relativeFrom="column">
            <wp:posOffset>3810</wp:posOffset>
          </wp:positionH>
          <wp:positionV relativeFrom="paragraph">
            <wp:posOffset>-499745</wp:posOffset>
          </wp:positionV>
          <wp:extent cx="6103456" cy="641349"/>
          <wp:effectExtent l="0" t="0" r="0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902">
      <w:rPr>
        <w:noProof/>
        <w:lang w:eastAsia="pl-PL" w:bidi="ar-SA"/>
      </w:rPr>
      <w:drawing>
        <wp:anchor distT="0" distB="0" distL="0" distR="0" simplePos="0" relativeHeight="251657216" behindDoc="0" locked="0" layoutInCell="1" allowOverlap="1" wp14:anchorId="4283C1A6" wp14:editId="53A8D891">
          <wp:simplePos x="0" y="0"/>
          <wp:positionH relativeFrom="column">
            <wp:align>center</wp:align>
          </wp:positionH>
          <wp:positionV relativeFrom="paragraph">
            <wp:posOffset>-501650</wp:posOffset>
          </wp:positionV>
          <wp:extent cx="6119495" cy="641350"/>
          <wp:effectExtent l="0" t="0" r="0" b="0"/>
          <wp:wrapNone/>
          <wp:docPr id="4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413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483FD" w14:textId="77777777" w:rsidR="003C3B12" w:rsidRDefault="003C3B12">
      <w:r>
        <w:separator/>
      </w:r>
    </w:p>
  </w:footnote>
  <w:footnote w:type="continuationSeparator" w:id="0">
    <w:p w14:paraId="18089416" w14:textId="77777777" w:rsidR="003C3B12" w:rsidRDefault="003C3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37E9" w14:textId="77777777" w:rsidR="003324E8" w:rsidRPr="003E6E1F" w:rsidRDefault="00625902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0D9C001B" wp14:editId="34BCCB33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4E8">
      <w:tab/>
    </w:r>
  </w:p>
  <w:p w14:paraId="297BD1FE" w14:textId="77777777" w:rsidR="003324E8" w:rsidRDefault="003324E8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00E86" w14:textId="77777777" w:rsidR="003324E8" w:rsidRDefault="00625902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b/>
        <w:bCs/>
        <w:color w:val="000000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50B435DC" wp14:editId="2C831EAD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4E8">
      <w:tab/>
    </w:r>
  </w:p>
  <w:p w14:paraId="695A349F" w14:textId="77777777" w:rsidR="003324E8" w:rsidRDefault="003324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1EB"/>
    <w:multiLevelType w:val="singleLevel"/>
    <w:tmpl w:val="1CA8D9CE"/>
    <w:lvl w:ilvl="0">
      <w:start w:val="1"/>
      <w:numFmt w:val="lowerLetter"/>
      <w:lvlText w:val="%1)"/>
      <w:legacy w:legacy="1" w:legacySpace="0" w:legacyIndent="281"/>
      <w:lvlJc w:val="left"/>
      <w:rPr>
        <w:rFonts w:ascii="Book Antiqua" w:hAnsi="Book Antiqua" w:cs="Times New Roman" w:hint="default"/>
      </w:rPr>
    </w:lvl>
  </w:abstractNum>
  <w:abstractNum w:abstractNumId="1" w15:restartNumberingAfterBreak="0">
    <w:nsid w:val="02412D2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058A3774"/>
    <w:multiLevelType w:val="singleLevel"/>
    <w:tmpl w:val="543AA378"/>
    <w:lvl w:ilvl="0">
      <w:start w:val="1"/>
      <w:numFmt w:val="decimal"/>
      <w:lvlText w:val="%1."/>
      <w:legacy w:legacy="1" w:legacySpace="0" w:legacyIndent="439"/>
      <w:lvlJc w:val="left"/>
      <w:rPr>
        <w:rFonts w:ascii="Constantia" w:hAnsi="Constantia" w:cs="Times New Roman" w:hint="default"/>
      </w:rPr>
    </w:lvl>
  </w:abstractNum>
  <w:abstractNum w:abstractNumId="3" w15:restartNumberingAfterBreak="0">
    <w:nsid w:val="06855231"/>
    <w:multiLevelType w:val="singleLevel"/>
    <w:tmpl w:val="364A31DC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cs="Times New Roman" w:hint="default"/>
      </w:rPr>
    </w:lvl>
  </w:abstractNum>
  <w:abstractNum w:abstractNumId="4" w15:restartNumberingAfterBreak="0">
    <w:nsid w:val="06CF751F"/>
    <w:multiLevelType w:val="singleLevel"/>
    <w:tmpl w:val="AC54A044"/>
    <w:lvl w:ilvl="0">
      <w:start w:val="1"/>
      <w:numFmt w:val="decimal"/>
      <w:lvlText w:val="%1."/>
      <w:legacy w:legacy="1" w:legacySpace="0" w:legacyIndent="281"/>
      <w:lvlJc w:val="left"/>
      <w:rPr>
        <w:rFonts w:ascii="Constantia" w:hAnsi="Constantia" w:cs="Times New Roman" w:hint="default"/>
      </w:rPr>
    </w:lvl>
  </w:abstractNum>
  <w:abstractNum w:abstractNumId="5" w15:restartNumberingAfterBreak="0">
    <w:nsid w:val="0A434EFD"/>
    <w:multiLevelType w:val="hybridMultilevel"/>
    <w:tmpl w:val="271487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560ABA"/>
    <w:multiLevelType w:val="hybridMultilevel"/>
    <w:tmpl w:val="457C15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C6528F"/>
    <w:multiLevelType w:val="singleLevel"/>
    <w:tmpl w:val="5324124A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cs="Times New Roman" w:hint="default"/>
      </w:rPr>
    </w:lvl>
  </w:abstractNum>
  <w:abstractNum w:abstractNumId="8" w15:restartNumberingAfterBreak="0">
    <w:nsid w:val="0C694A91"/>
    <w:multiLevelType w:val="hybridMultilevel"/>
    <w:tmpl w:val="23524E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2A3CD8"/>
    <w:multiLevelType w:val="hybridMultilevel"/>
    <w:tmpl w:val="4A5E585A"/>
    <w:lvl w:ilvl="0" w:tplc="C8423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72ACF18">
      <w:start w:val="2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2A3301B"/>
    <w:multiLevelType w:val="hybridMultilevel"/>
    <w:tmpl w:val="33E2D7F4"/>
    <w:lvl w:ilvl="0" w:tplc="9D80E12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62A7C1F"/>
    <w:multiLevelType w:val="hybridMultilevel"/>
    <w:tmpl w:val="055E64E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7CB016D"/>
    <w:multiLevelType w:val="multilevel"/>
    <w:tmpl w:val="B5621E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3" w15:restartNumberingAfterBreak="0">
    <w:nsid w:val="20D5318D"/>
    <w:multiLevelType w:val="hybridMultilevel"/>
    <w:tmpl w:val="3FF62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21F47AE"/>
    <w:multiLevelType w:val="singleLevel"/>
    <w:tmpl w:val="DE945846"/>
    <w:lvl w:ilvl="0">
      <w:start w:val="1"/>
      <w:numFmt w:val="lowerLetter"/>
      <w:lvlText w:val="%1)"/>
      <w:legacy w:legacy="1" w:legacySpace="0" w:legacyIndent="288"/>
      <w:lvlJc w:val="left"/>
      <w:rPr>
        <w:rFonts w:ascii="Lato" w:hAnsi="Lato" w:cs="Times New Roman" w:hint="default"/>
      </w:rPr>
    </w:lvl>
  </w:abstractNum>
  <w:abstractNum w:abstractNumId="15" w15:restartNumberingAfterBreak="0">
    <w:nsid w:val="26942F05"/>
    <w:multiLevelType w:val="hybridMultilevel"/>
    <w:tmpl w:val="4CE8C96C"/>
    <w:lvl w:ilvl="0" w:tplc="CF880B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27994F5F"/>
    <w:multiLevelType w:val="hybridMultilevel"/>
    <w:tmpl w:val="51025068"/>
    <w:lvl w:ilvl="0" w:tplc="7772E8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1" w:tplc="7826A8CC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80207E7"/>
    <w:multiLevelType w:val="hybridMultilevel"/>
    <w:tmpl w:val="91304AFA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4F46A9"/>
    <w:multiLevelType w:val="hybridMultilevel"/>
    <w:tmpl w:val="FDA68766"/>
    <w:lvl w:ilvl="0" w:tplc="92043E5C">
      <w:start w:val="1"/>
      <w:numFmt w:val="decimal"/>
      <w:lvlText w:val="%1."/>
      <w:legacy w:legacy="1" w:legacySpace="0" w:legacyIndent="281"/>
      <w:lvlJc w:val="left"/>
      <w:rPr>
        <w:rFonts w:ascii="Lato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A03427"/>
    <w:multiLevelType w:val="singleLevel"/>
    <w:tmpl w:val="EC7AB964"/>
    <w:lvl w:ilvl="0">
      <w:start w:val="1"/>
      <w:numFmt w:val="decimal"/>
      <w:lvlText w:val="%1."/>
      <w:legacy w:legacy="1" w:legacySpace="0" w:legacyIndent="339"/>
      <w:lvlJc w:val="left"/>
      <w:rPr>
        <w:rFonts w:ascii="Constantia" w:hAnsi="Constantia" w:cs="Times New Roman" w:hint="default"/>
      </w:rPr>
    </w:lvl>
  </w:abstractNum>
  <w:abstractNum w:abstractNumId="20" w15:restartNumberingAfterBreak="0">
    <w:nsid w:val="2D554632"/>
    <w:multiLevelType w:val="hybridMultilevel"/>
    <w:tmpl w:val="C470B942"/>
    <w:lvl w:ilvl="0" w:tplc="EEDABD96">
      <w:start w:val="7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EFD5A25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2" w15:restartNumberingAfterBreak="0">
    <w:nsid w:val="2F7317EF"/>
    <w:multiLevelType w:val="multilevel"/>
    <w:tmpl w:val="95BCF5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30B254D0"/>
    <w:multiLevelType w:val="singleLevel"/>
    <w:tmpl w:val="D550F778"/>
    <w:lvl w:ilvl="0">
      <w:start w:val="1"/>
      <w:numFmt w:val="lowerLetter"/>
      <w:lvlText w:val="%1)"/>
      <w:legacy w:legacy="1" w:legacySpace="0" w:legacyIndent="281"/>
      <w:lvlJc w:val="left"/>
      <w:rPr>
        <w:rFonts w:ascii="Book Antiqua" w:hAnsi="Book Antiqua" w:cs="Times New Roman" w:hint="default"/>
      </w:rPr>
    </w:lvl>
  </w:abstractNum>
  <w:abstractNum w:abstractNumId="24" w15:restartNumberingAfterBreak="0">
    <w:nsid w:val="32786786"/>
    <w:multiLevelType w:val="multilevel"/>
    <w:tmpl w:val="2658586C"/>
    <w:lvl w:ilvl="0">
      <w:start w:val="1"/>
      <w:numFmt w:val="decimal"/>
      <w:lvlText w:val="%1."/>
      <w:lvlJc w:val="left"/>
      <w:pPr>
        <w:tabs>
          <w:tab w:val="num" w:pos="4296"/>
        </w:tabs>
        <w:ind w:left="429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416"/>
        </w:tabs>
        <w:ind w:left="441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656"/>
        </w:tabs>
        <w:ind w:left="46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656"/>
        </w:tabs>
        <w:ind w:left="465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016"/>
        </w:tabs>
        <w:ind w:left="50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16"/>
        </w:tabs>
        <w:ind w:left="501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376"/>
        </w:tabs>
        <w:ind w:left="53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376"/>
        </w:tabs>
        <w:ind w:left="537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36"/>
        </w:tabs>
        <w:ind w:left="5736" w:hanging="1800"/>
      </w:pPr>
      <w:rPr>
        <w:rFonts w:cs="Times New Roman" w:hint="default"/>
      </w:rPr>
    </w:lvl>
  </w:abstractNum>
  <w:abstractNum w:abstractNumId="25" w15:restartNumberingAfterBreak="0">
    <w:nsid w:val="3312686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6" w15:restartNumberingAfterBreak="0">
    <w:nsid w:val="33976193"/>
    <w:multiLevelType w:val="singleLevel"/>
    <w:tmpl w:val="9F34085C"/>
    <w:lvl w:ilvl="0">
      <w:start w:val="1"/>
      <w:numFmt w:val="decimal"/>
      <w:lvlText w:val="%1."/>
      <w:legacy w:legacy="1" w:legacySpace="0" w:legacyIndent="439"/>
      <w:lvlJc w:val="left"/>
      <w:rPr>
        <w:rFonts w:ascii="Lato" w:hAnsi="Lato" w:cs="Times New Roman" w:hint="default"/>
      </w:rPr>
    </w:lvl>
  </w:abstractNum>
  <w:abstractNum w:abstractNumId="27" w15:restartNumberingAfterBreak="0">
    <w:nsid w:val="373B1E22"/>
    <w:multiLevelType w:val="hybridMultilevel"/>
    <w:tmpl w:val="4CE8C96C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37F739D1"/>
    <w:multiLevelType w:val="multilevel"/>
    <w:tmpl w:val="84C2A7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38071CD7"/>
    <w:multiLevelType w:val="hybridMultilevel"/>
    <w:tmpl w:val="3E42F8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82A5F68"/>
    <w:multiLevelType w:val="hybridMultilevel"/>
    <w:tmpl w:val="EA4E60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2928FB"/>
    <w:multiLevelType w:val="singleLevel"/>
    <w:tmpl w:val="AC54A044"/>
    <w:lvl w:ilvl="0">
      <w:start w:val="1"/>
      <w:numFmt w:val="decimal"/>
      <w:lvlText w:val="%1."/>
      <w:legacy w:legacy="1" w:legacySpace="0" w:legacyIndent="281"/>
      <w:lvlJc w:val="left"/>
      <w:rPr>
        <w:rFonts w:ascii="Constantia" w:hAnsi="Constantia" w:cs="Times New Roman" w:hint="default"/>
      </w:rPr>
    </w:lvl>
  </w:abstractNum>
  <w:abstractNum w:abstractNumId="32" w15:restartNumberingAfterBreak="0">
    <w:nsid w:val="3BA61C53"/>
    <w:multiLevelType w:val="hybridMultilevel"/>
    <w:tmpl w:val="039E14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317A40"/>
    <w:multiLevelType w:val="hybridMultilevel"/>
    <w:tmpl w:val="9678FA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996FD4"/>
    <w:multiLevelType w:val="singleLevel"/>
    <w:tmpl w:val="BC3A846E"/>
    <w:lvl w:ilvl="0">
      <w:start w:val="1"/>
      <w:numFmt w:val="decimal"/>
      <w:lvlText w:val="%1."/>
      <w:legacy w:legacy="1" w:legacySpace="0" w:legacyIndent="288"/>
      <w:lvlJc w:val="left"/>
      <w:rPr>
        <w:rFonts w:ascii="Constantia" w:hAnsi="Constantia" w:cs="Times New Roman" w:hint="default"/>
      </w:rPr>
    </w:lvl>
  </w:abstractNum>
  <w:abstractNum w:abstractNumId="35" w15:restartNumberingAfterBreak="0">
    <w:nsid w:val="4F053DDA"/>
    <w:multiLevelType w:val="multilevel"/>
    <w:tmpl w:val="5FE2F792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21D73D4"/>
    <w:multiLevelType w:val="hybridMultilevel"/>
    <w:tmpl w:val="E2BC0C7C"/>
    <w:lvl w:ilvl="0" w:tplc="5930F2AE">
      <w:start w:val="1"/>
      <w:numFmt w:val="decimal"/>
      <w:lvlText w:val="%1."/>
      <w:lvlJc w:val="left"/>
      <w:pPr>
        <w:ind w:left="927" w:hanging="360"/>
      </w:pPr>
      <w:rPr>
        <w:rFonts w:eastAsia="SimSun" w:cs="Times New Roman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7" w15:restartNumberingAfterBreak="0">
    <w:nsid w:val="5A454C7C"/>
    <w:multiLevelType w:val="hybridMultilevel"/>
    <w:tmpl w:val="24787532"/>
    <w:lvl w:ilvl="0" w:tplc="A20C584A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AC04713"/>
    <w:multiLevelType w:val="singleLevel"/>
    <w:tmpl w:val="ADEE074A"/>
    <w:lvl w:ilvl="0">
      <w:start w:val="2"/>
      <w:numFmt w:val="decimal"/>
      <w:lvlText w:val="%1."/>
      <w:legacy w:legacy="1" w:legacySpace="0" w:legacyIndent="281"/>
      <w:lvlJc w:val="left"/>
      <w:rPr>
        <w:rFonts w:ascii="Constantia" w:hAnsi="Constantia" w:cs="Times New Roman" w:hint="default"/>
      </w:rPr>
    </w:lvl>
  </w:abstractNum>
  <w:abstractNum w:abstractNumId="39" w15:restartNumberingAfterBreak="0">
    <w:nsid w:val="61D0329B"/>
    <w:multiLevelType w:val="hybridMultilevel"/>
    <w:tmpl w:val="151400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28C2A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1FA10F5"/>
    <w:multiLevelType w:val="hybridMultilevel"/>
    <w:tmpl w:val="6A4697C8"/>
    <w:lvl w:ilvl="0" w:tplc="CF880B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3297583"/>
    <w:multiLevelType w:val="multilevel"/>
    <w:tmpl w:val="5FE2F792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AD94DDD"/>
    <w:multiLevelType w:val="singleLevel"/>
    <w:tmpl w:val="D0B66862"/>
    <w:lvl w:ilvl="0">
      <w:start w:val="1"/>
      <w:numFmt w:val="lowerLetter"/>
      <w:lvlText w:val="%1)"/>
      <w:legacy w:legacy="1" w:legacySpace="0" w:legacyIndent="288"/>
      <w:lvlJc w:val="left"/>
      <w:rPr>
        <w:rFonts w:ascii="Book Antiqua" w:hAnsi="Book Antiqua" w:cs="Times New Roman" w:hint="default"/>
      </w:rPr>
    </w:lvl>
  </w:abstractNum>
  <w:abstractNum w:abstractNumId="43" w15:restartNumberingAfterBreak="0">
    <w:nsid w:val="6AEB178D"/>
    <w:multiLevelType w:val="hybridMultilevel"/>
    <w:tmpl w:val="70DAB8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4" w15:restartNumberingAfterBreak="0">
    <w:nsid w:val="6D017FBF"/>
    <w:multiLevelType w:val="hybridMultilevel"/>
    <w:tmpl w:val="3DD6A7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6F0F5FA4"/>
    <w:multiLevelType w:val="hybridMultilevel"/>
    <w:tmpl w:val="CB287676"/>
    <w:lvl w:ilvl="0" w:tplc="1BA639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A8AAE2">
      <w:start w:val="18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FA43ABE"/>
    <w:multiLevelType w:val="hybridMultilevel"/>
    <w:tmpl w:val="533444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3BE0BD7"/>
    <w:multiLevelType w:val="hybridMultilevel"/>
    <w:tmpl w:val="C0EA6A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3F138C3"/>
    <w:multiLevelType w:val="hybridMultilevel"/>
    <w:tmpl w:val="CF1A9328"/>
    <w:lvl w:ilvl="0" w:tplc="7602A2A6">
      <w:start w:val="1"/>
      <w:numFmt w:val="decimal"/>
      <w:lvlText w:val="%1)"/>
      <w:lvlJc w:val="left"/>
      <w:pPr>
        <w:ind w:left="50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9" w15:restartNumberingAfterBreak="0">
    <w:nsid w:val="7839005E"/>
    <w:multiLevelType w:val="hybridMultilevel"/>
    <w:tmpl w:val="75A00834"/>
    <w:lvl w:ilvl="0" w:tplc="CF880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792898">
    <w:abstractNumId w:val="32"/>
  </w:num>
  <w:num w:numId="2" w16cid:durableId="1074013882">
    <w:abstractNumId w:val="30"/>
  </w:num>
  <w:num w:numId="3" w16cid:durableId="1304774226">
    <w:abstractNumId w:val="39"/>
  </w:num>
  <w:num w:numId="4" w16cid:durableId="1094668025">
    <w:abstractNumId w:val="22"/>
  </w:num>
  <w:num w:numId="5" w16cid:durableId="1578787990">
    <w:abstractNumId w:val="24"/>
  </w:num>
  <w:num w:numId="6" w16cid:durableId="687758382">
    <w:abstractNumId w:val="46"/>
  </w:num>
  <w:num w:numId="7" w16cid:durableId="664894021">
    <w:abstractNumId w:val="13"/>
  </w:num>
  <w:num w:numId="8" w16cid:durableId="2058505014">
    <w:abstractNumId w:val="16"/>
  </w:num>
  <w:num w:numId="9" w16cid:durableId="637296235">
    <w:abstractNumId w:val="9"/>
  </w:num>
  <w:num w:numId="10" w16cid:durableId="2105495114">
    <w:abstractNumId w:val="45"/>
  </w:num>
  <w:num w:numId="11" w16cid:durableId="427384098">
    <w:abstractNumId w:val="28"/>
  </w:num>
  <w:num w:numId="12" w16cid:durableId="1627196871">
    <w:abstractNumId w:val="12"/>
  </w:num>
  <w:num w:numId="13" w16cid:durableId="803155359">
    <w:abstractNumId w:val="20"/>
  </w:num>
  <w:num w:numId="14" w16cid:durableId="16468560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4318284">
    <w:abstractNumId w:val="36"/>
  </w:num>
  <w:num w:numId="16" w16cid:durableId="1723825817">
    <w:abstractNumId w:val="34"/>
    <w:lvlOverride w:ilvl="0">
      <w:startOverride w:val="1"/>
    </w:lvlOverride>
  </w:num>
  <w:num w:numId="17" w16cid:durableId="52588942">
    <w:abstractNumId w:val="2"/>
    <w:lvlOverride w:ilvl="0">
      <w:startOverride w:val="1"/>
    </w:lvlOverride>
  </w:num>
  <w:num w:numId="18" w16cid:durableId="277755902">
    <w:abstractNumId w:val="38"/>
    <w:lvlOverride w:ilvl="0">
      <w:startOverride w:val="2"/>
    </w:lvlOverride>
  </w:num>
  <w:num w:numId="19" w16cid:durableId="1192718023">
    <w:abstractNumId w:val="38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Corbel" w:hAnsi="Corbel" w:cs="Times New Roman" w:hint="default"/>
        </w:rPr>
      </w:lvl>
    </w:lvlOverride>
  </w:num>
  <w:num w:numId="20" w16cid:durableId="1119687846">
    <w:abstractNumId w:val="38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Book Antiqua" w:hAnsi="Book Antiqua" w:cs="Times New Roman" w:hint="default"/>
        </w:rPr>
      </w:lvl>
    </w:lvlOverride>
  </w:num>
  <w:num w:numId="21" w16cid:durableId="1932855643">
    <w:abstractNumId w:val="0"/>
    <w:lvlOverride w:ilvl="0">
      <w:startOverride w:val="1"/>
    </w:lvlOverride>
  </w:num>
  <w:num w:numId="22" w16cid:durableId="419328856">
    <w:abstractNumId w:val="31"/>
    <w:lvlOverride w:ilvl="0">
      <w:startOverride w:val="1"/>
    </w:lvlOverride>
  </w:num>
  <w:num w:numId="23" w16cid:durableId="1647735870">
    <w:abstractNumId w:val="42"/>
    <w:lvlOverride w:ilvl="0">
      <w:startOverride w:val="1"/>
    </w:lvlOverride>
  </w:num>
  <w:num w:numId="24" w16cid:durableId="319308720">
    <w:abstractNumId w:val="4"/>
    <w:lvlOverride w:ilvl="0">
      <w:startOverride w:val="1"/>
    </w:lvlOverride>
  </w:num>
  <w:num w:numId="25" w16cid:durableId="1637949425">
    <w:abstractNumId w:val="6"/>
  </w:num>
  <w:num w:numId="26" w16cid:durableId="834345233">
    <w:abstractNumId w:val="47"/>
  </w:num>
  <w:num w:numId="27" w16cid:durableId="1590774398">
    <w:abstractNumId w:val="44"/>
  </w:num>
  <w:num w:numId="28" w16cid:durableId="574894229">
    <w:abstractNumId w:val="35"/>
  </w:num>
  <w:num w:numId="29" w16cid:durableId="1913733521">
    <w:abstractNumId w:val="26"/>
  </w:num>
  <w:num w:numId="30" w16cid:durableId="324357902">
    <w:abstractNumId w:val="7"/>
  </w:num>
  <w:num w:numId="31" w16cid:durableId="973370030">
    <w:abstractNumId w:val="7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cs="Times New Roman" w:hint="default"/>
        </w:rPr>
      </w:lvl>
    </w:lvlOverride>
  </w:num>
  <w:num w:numId="32" w16cid:durableId="1663661914">
    <w:abstractNumId w:val="7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cs="Times New Roman" w:hint="default"/>
        </w:rPr>
      </w:lvl>
    </w:lvlOverride>
  </w:num>
  <w:num w:numId="33" w16cid:durableId="1518614925">
    <w:abstractNumId w:val="23"/>
  </w:num>
  <w:num w:numId="34" w16cid:durableId="1084499917">
    <w:abstractNumId w:val="21"/>
  </w:num>
  <w:num w:numId="35" w16cid:durableId="1498155179">
    <w:abstractNumId w:val="14"/>
  </w:num>
  <w:num w:numId="36" w16cid:durableId="836075212">
    <w:abstractNumId w:val="3"/>
  </w:num>
  <w:num w:numId="37" w16cid:durableId="1279869983">
    <w:abstractNumId w:val="19"/>
  </w:num>
  <w:num w:numId="38" w16cid:durableId="616523694">
    <w:abstractNumId w:val="37"/>
  </w:num>
  <w:num w:numId="39" w16cid:durableId="1048841747">
    <w:abstractNumId w:val="11"/>
  </w:num>
  <w:num w:numId="40" w16cid:durableId="1528981553">
    <w:abstractNumId w:val="17"/>
  </w:num>
  <w:num w:numId="41" w16cid:durableId="2021545262">
    <w:abstractNumId w:val="41"/>
  </w:num>
  <w:num w:numId="42" w16cid:durableId="1380519295">
    <w:abstractNumId w:val="43"/>
  </w:num>
  <w:num w:numId="43" w16cid:durableId="245457497">
    <w:abstractNumId w:val="33"/>
  </w:num>
  <w:num w:numId="44" w16cid:durableId="1683895967">
    <w:abstractNumId w:val="18"/>
  </w:num>
  <w:num w:numId="45" w16cid:durableId="225074651">
    <w:abstractNumId w:val="15"/>
  </w:num>
  <w:num w:numId="46" w16cid:durableId="1344164071">
    <w:abstractNumId w:val="49"/>
  </w:num>
  <w:num w:numId="47" w16cid:durableId="139884326">
    <w:abstractNumId w:val="40"/>
  </w:num>
  <w:num w:numId="48" w16cid:durableId="630287402">
    <w:abstractNumId w:val="1"/>
  </w:num>
  <w:num w:numId="49" w16cid:durableId="2032877434">
    <w:abstractNumId w:val="48"/>
  </w:num>
  <w:num w:numId="50" w16cid:durableId="252474179">
    <w:abstractNumId w:val="25"/>
  </w:num>
  <w:num w:numId="51" w16cid:durableId="1150635599">
    <w:abstractNumId w:val="27"/>
  </w:num>
  <w:num w:numId="52" w16cid:durableId="10540872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615140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70155984">
    <w:abstractNumId w:val="10"/>
  </w:num>
  <w:num w:numId="55" w16cid:durableId="90237400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FAA"/>
    <w:rsid w:val="00012AD2"/>
    <w:rsid w:val="00015E4D"/>
    <w:rsid w:val="0003192B"/>
    <w:rsid w:val="0005274E"/>
    <w:rsid w:val="000774C2"/>
    <w:rsid w:val="000947AB"/>
    <w:rsid w:val="0009678D"/>
    <w:rsid w:val="000A51B6"/>
    <w:rsid w:val="000B2EAB"/>
    <w:rsid w:val="000B3DE9"/>
    <w:rsid w:val="000B544D"/>
    <w:rsid w:val="000C351F"/>
    <w:rsid w:val="000D449D"/>
    <w:rsid w:val="000D5157"/>
    <w:rsid w:val="000D692F"/>
    <w:rsid w:val="000E4ED7"/>
    <w:rsid w:val="000E690B"/>
    <w:rsid w:val="000F58A4"/>
    <w:rsid w:val="000F654D"/>
    <w:rsid w:val="00112927"/>
    <w:rsid w:val="00114A01"/>
    <w:rsid w:val="001152F0"/>
    <w:rsid w:val="001479FB"/>
    <w:rsid w:val="00157140"/>
    <w:rsid w:val="0017159F"/>
    <w:rsid w:val="0017451C"/>
    <w:rsid w:val="001825EF"/>
    <w:rsid w:val="00192020"/>
    <w:rsid w:val="00196FB3"/>
    <w:rsid w:val="001B29E5"/>
    <w:rsid w:val="001B5021"/>
    <w:rsid w:val="001C17B7"/>
    <w:rsid w:val="001C6C46"/>
    <w:rsid w:val="001E0C69"/>
    <w:rsid w:val="001E3C37"/>
    <w:rsid w:val="001F5663"/>
    <w:rsid w:val="002223EC"/>
    <w:rsid w:val="002320C0"/>
    <w:rsid w:val="00237F4F"/>
    <w:rsid w:val="00247778"/>
    <w:rsid w:val="00262F8E"/>
    <w:rsid w:val="00263F23"/>
    <w:rsid w:val="002665A2"/>
    <w:rsid w:val="00267E8D"/>
    <w:rsid w:val="00277DEB"/>
    <w:rsid w:val="00282472"/>
    <w:rsid w:val="002954D8"/>
    <w:rsid w:val="002B6039"/>
    <w:rsid w:val="002D1A66"/>
    <w:rsid w:val="002D4C2A"/>
    <w:rsid w:val="002D6654"/>
    <w:rsid w:val="002E4130"/>
    <w:rsid w:val="002F14FA"/>
    <w:rsid w:val="002F2B91"/>
    <w:rsid w:val="002F6075"/>
    <w:rsid w:val="002F7546"/>
    <w:rsid w:val="00306C81"/>
    <w:rsid w:val="003124F6"/>
    <w:rsid w:val="00324305"/>
    <w:rsid w:val="00324CCF"/>
    <w:rsid w:val="003273D8"/>
    <w:rsid w:val="003324E8"/>
    <w:rsid w:val="00332C71"/>
    <w:rsid w:val="00334537"/>
    <w:rsid w:val="00337CD0"/>
    <w:rsid w:val="00345E1F"/>
    <w:rsid w:val="00347E9C"/>
    <w:rsid w:val="0035355F"/>
    <w:rsid w:val="00353596"/>
    <w:rsid w:val="003570DA"/>
    <w:rsid w:val="0036350C"/>
    <w:rsid w:val="0036365D"/>
    <w:rsid w:val="003678A8"/>
    <w:rsid w:val="003779CE"/>
    <w:rsid w:val="00377E23"/>
    <w:rsid w:val="00390DB7"/>
    <w:rsid w:val="003A5A76"/>
    <w:rsid w:val="003B0E6E"/>
    <w:rsid w:val="003B12DB"/>
    <w:rsid w:val="003B51AA"/>
    <w:rsid w:val="003C3B12"/>
    <w:rsid w:val="003E5E9F"/>
    <w:rsid w:val="003E6E1F"/>
    <w:rsid w:val="003F1CC0"/>
    <w:rsid w:val="003F3591"/>
    <w:rsid w:val="003F71ED"/>
    <w:rsid w:val="0040366F"/>
    <w:rsid w:val="004151D4"/>
    <w:rsid w:val="00426A27"/>
    <w:rsid w:val="0043605B"/>
    <w:rsid w:val="004430F7"/>
    <w:rsid w:val="00455E9E"/>
    <w:rsid w:val="00472DF9"/>
    <w:rsid w:val="004806BD"/>
    <w:rsid w:val="00482060"/>
    <w:rsid w:val="0048289E"/>
    <w:rsid w:val="00486A9D"/>
    <w:rsid w:val="00487BB0"/>
    <w:rsid w:val="004A248D"/>
    <w:rsid w:val="004A2993"/>
    <w:rsid w:val="004A67D4"/>
    <w:rsid w:val="004D35C8"/>
    <w:rsid w:val="004D769E"/>
    <w:rsid w:val="004E53D9"/>
    <w:rsid w:val="00501908"/>
    <w:rsid w:val="00504318"/>
    <w:rsid w:val="005051AC"/>
    <w:rsid w:val="0052421F"/>
    <w:rsid w:val="00527A85"/>
    <w:rsid w:val="005315C6"/>
    <w:rsid w:val="0053182F"/>
    <w:rsid w:val="00535C96"/>
    <w:rsid w:val="0054768E"/>
    <w:rsid w:val="00570E38"/>
    <w:rsid w:val="005824AE"/>
    <w:rsid w:val="005956EE"/>
    <w:rsid w:val="005B487F"/>
    <w:rsid w:val="005B5C64"/>
    <w:rsid w:val="005D59F5"/>
    <w:rsid w:val="005F198C"/>
    <w:rsid w:val="005F2726"/>
    <w:rsid w:val="005F43B5"/>
    <w:rsid w:val="00601C31"/>
    <w:rsid w:val="0060484D"/>
    <w:rsid w:val="006106CD"/>
    <w:rsid w:val="00611203"/>
    <w:rsid w:val="00622198"/>
    <w:rsid w:val="00625902"/>
    <w:rsid w:val="006279D2"/>
    <w:rsid w:val="00635371"/>
    <w:rsid w:val="00662660"/>
    <w:rsid w:val="0067223A"/>
    <w:rsid w:val="006744C2"/>
    <w:rsid w:val="006817C5"/>
    <w:rsid w:val="006A1954"/>
    <w:rsid w:val="006A6705"/>
    <w:rsid w:val="006A6DBE"/>
    <w:rsid w:val="006B13A0"/>
    <w:rsid w:val="006B3726"/>
    <w:rsid w:val="006B5F59"/>
    <w:rsid w:val="006D7405"/>
    <w:rsid w:val="006E1ECF"/>
    <w:rsid w:val="006E3A36"/>
    <w:rsid w:val="006F3FAA"/>
    <w:rsid w:val="006F4186"/>
    <w:rsid w:val="0071128F"/>
    <w:rsid w:val="00711EF0"/>
    <w:rsid w:val="00723B92"/>
    <w:rsid w:val="007303F6"/>
    <w:rsid w:val="00741080"/>
    <w:rsid w:val="007414C5"/>
    <w:rsid w:val="00750E28"/>
    <w:rsid w:val="00753BD6"/>
    <w:rsid w:val="00776ABB"/>
    <w:rsid w:val="0078545D"/>
    <w:rsid w:val="007926A1"/>
    <w:rsid w:val="007A6351"/>
    <w:rsid w:val="007A7696"/>
    <w:rsid w:val="007B002D"/>
    <w:rsid w:val="007B797A"/>
    <w:rsid w:val="007E7BCC"/>
    <w:rsid w:val="0080189A"/>
    <w:rsid w:val="008022CD"/>
    <w:rsid w:val="00817BFA"/>
    <w:rsid w:val="00820FFB"/>
    <w:rsid w:val="00821781"/>
    <w:rsid w:val="00825CAE"/>
    <w:rsid w:val="008336DA"/>
    <w:rsid w:val="00867550"/>
    <w:rsid w:val="00871F63"/>
    <w:rsid w:val="00875D66"/>
    <w:rsid w:val="00881937"/>
    <w:rsid w:val="008828D6"/>
    <w:rsid w:val="00895839"/>
    <w:rsid w:val="00896A37"/>
    <w:rsid w:val="008B2554"/>
    <w:rsid w:val="008B558E"/>
    <w:rsid w:val="008B7BB6"/>
    <w:rsid w:val="008C6CB7"/>
    <w:rsid w:val="008D0657"/>
    <w:rsid w:val="008D3D30"/>
    <w:rsid w:val="00924807"/>
    <w:rsid w:val="009255CA"/>
    <w:rsid w:val="00925BE3"/>
    <w:rsid w:val="009312BA"/>
    <w:rsid w:val="00933DE6"/>
    <w:rsid w:val="00934193"/>
    <w:rsid w:val="00951693"/>
    <w:rsid w:val="00954C84"/>
    <w:rsid w:val="00960746"/>
    <w:rsid w:val="00963606"/>
    <w:rsid w:val="0096601A"/>
    <w:rsid w:val="0097290B"/>
    <w:rsid w:val="00980B3B"/>
    <w:rsid w:val="00997E04"/>
    <w:rsid w:val="009A30D0"/>
    <w:rsid w:val="009A7D12"/>
    <w:rsid w:val="009C64D0"/>
    <w:rsid w:val="009C7FF2"/>
    <w:rsid w:val="009E2ADF"/>
    <w:rsid w:val="009E561B"/>
    <w:rsid w:val="009F30DD"/>
    <w:rsid w:val="00A066E5"/>
    <w:rsid w:val="00A13E14"/>
    <w:rsid w:val="00A1580E"/>
    <w:rsid w:val="00A26F37"/>
    <w:rsid w:val="00A51958"/>
    <w:rsid w:val="00A531BB"/>
    <w:rsid w:val="00A55362"/>
    <w:rsid w:val="00A62593"/>
    <w:rsid w:val="00A64AD9"/>
    <w:rsid w:val="00AA2680"/>
    <w:rsid w:val="00AA5D29"/>
    <w:rsid w:val="00AB215E"/>
    <w:rsid w:val="00AB5560"/>
    <w:rsid w:val="00AC358F"/>
    <w:rsid w:val="00AD25B9"/>
    <w:rsid w:val="00AD6EFA"/>
    <w:rsid w:val="00AD77E7"/>
    <w:rsid w:val="00AE3C70"/>
    <w:rsid w:val="00B110CB"/>
    <w:rsid w:val="00B1605C"/>
    <w:rsid w:val="00B23CBF"/>
    <w:rsid w:val="00B3081A"/>
    <w:rsid w:val="00B40A88"/>
    <w:rsid w:val="00B427FF"/>
    <w:rsid w:val="00B443A8"/>
    <w:rsid w:val="00B4708C"/>
    <w:rsid w:val="00B50066"/>
    <w:rsid w:val="00B5277E"/>
    <w:rsid w:val="00B61345"/>
    <w:rsid w:val="00B64612"/>
    <w:rsid w:val="00B739D7"/>
    <w:rsid w:val="00B73A75"/>
    <w:rsid w:val="00B758FD"/>
    <w:rsid w:val="00B8076A"/>
    <w:rsid w:val="00B80D52"/>
    <w:rsid w:val="00B81F89"/>
    <w:rsid w:val="00B82F95"/>
    <w:rsid w:val="00B90EAE"/>
    <w:rsid w:val="00BA2340"/>
    <w:rsid w:val="00BD1279"/>
    <w:rsid w:val="00BD3922"/>
    <w:rsid w:val="00BD6836"/>
    <w:rsid w:val="00BE24BE"/>
    <w:rsid w:val="00BF106D"/>
    <w:rsid w:val="00BF3566"/>
    <w:rsid w:val="00C033AF"/>
    <w:rsid w:val="00C204D3"/>
    <w:rsid w:val="00C21036"/>
    <w:rsid w:val="00C25090"/>
    <w:rsid w:val="00C300FE"/>
    <w:rsid w:val="00C353A4"/>
    <w:rsid w:val="00C44299"/>
    <w:rsid w:val="00C45C50"/>
    <w:rsid w:val="00C46B23"/>
    <w:rsid w:val="00C60ED0"/>
    <w:rsid w:val="00C63BAD"/>
    <w:rsid w:val="00C671C9"/>
    <w:rsid w:val="00C8356E"/>
    <w:rsid w:val="00C84662"/>
    <w:rsid w:val="00C860BC"/>
    <w:rsid w:val="00C96778"/>
    <w:rsid w:val="00C979D4"/>
    <w:rsid w:val="00CB1F0F"/>
    <w:rsid w:val="00CD3E7A"/>
    <w:rsid w:val="00CE7680"/>
    <w:rsid w:val="00D03DFA"/>
    <w:rsid w:val="00D338A0"/>
    <w:rsid w:val="00D40F95"/>
    <w:rsid w:val="00D431AB"/>
    <w:rsid w:val="00D47D5B"/>
    <w:rsid w:val="00D93405"/>
    <w:rsid w:val="00DB26F4"/>
    <w:rsid w:val="00DB2E3E"/>
    <w:rsid w:val="00DB6EA9"/>
    <w:rsid w:val="00DC274F"/>
    <w:rsid w:val="00DC462D"/>
    <w:rsid w:val="00DC76D6"/>
    <w:rsid w:val="00DD5646"/>
    <w:rsid w:val="00DE6AFC"/>
    <w:rsid w:val="00DF20C0"/>
    <w:rsid w:val="00DF635C"/>
    <w:rsid w:val="00E039FF"/>
    <w:rsid w:val="00E10780"/>
    <w:rsid w:val="00E15DE4"/>
    <w:rsid w:val="00E174C2"/>
    <w:rsid w:val="00E22C87"/>
    <w:rsid w:val="00E379D5"/>
    <w:rsid w:val="00E40303"/>
    <w:rsid w:val="00E460A7"/>
    <w:rsid w:val="00E62E69"/>
    <w:rsid w:val="00E67EB2"/>
    <w:rsid w:val="00E82387"/>
    <w:rsid w:val="00E84212"/>
    <w:rsid w:val="00E9477C"/>
    <w:rsid w:val="00EA5AEF"/>
    <w:rsid w:val="00EB1894"/>
    <w:rsid w:val="00EB3A33"/>
    <w:rsid w:val="00EC4706"/>
    <w:rsid w:val="00EC4F3A"/>
    <w:rsid w:val="00ED1509"/>
    <w:rsid w:val="00ED26E8"/>
    <w:rsid w:val="00EE0D6A"/>
    <w:rsid w:val="00EF6249"/>
    <w:rsid w:val="00F004B4"/>
    <w:rsid w:val="00F01303"/>
    <w:rsid w:val="00F0219E"/>
    <w:rsid w:val="00F04862"/>
    <w:rsid w:val="00F10EA6"/>
    <w:rsid w:val="00F141DC"/>
    <w:rsid w:val="00F30538"/>
    <w:rsid w:val="00F57D25"/>
    <w:rsid w:val="00F67FE4"/>
    <w:rsid w:val="00F718A0"/>
    <w:rsid w:val="00F824E8"/>
    <w:rsid w:val="00F83381"/>
    <w:rsid w:val="00F86DE2"/>
    <w:rsid w:val="00FA17E3"/>
    <w:rsid w:val="00FB397A"/>
    <w:rsid w:val="00FC077D"/>
    <w:rsid w:val="00FC3C21"/>
    <w:rsid w:val="00FC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10A5DA"/>
  <w15:docId w15:val="{2877A739-8C4D-45A3-BC6E-67589021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kern w:val="0"/>
      <w:sz w:val="36"/>
      <w:szCs w:val="20"/>
      <w:lang w:eastAsia="pl-PL" w:bidi="ar-SA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0D692F"/>
    <w:rPr>
      <w:rFonts w:cs="Times New Roman"/>
      <w:b/>
      <w:sz w:val="36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3F1CC0"/>
    <w:rPr>
      <w:rFonts w:ascii="Cambria" w:hAnsi="Cambria" w:cs="Times New Roman"/>
      <w:b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3F1CC0"/>
    <w:rPr>
      <w:rFonts w:ascii="Calibri" w:hAnsi="Calibri" w:cs="Times New Roman"/>
      <w:b/>
      <w:sz w:val="22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  <w:rPr>
      <w:rFonts w:cs="Mangal"/>
      <w:sz w:val="21"/>
      <w:szCs w:val="21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locked/>
    <w:rsid w:val="004D769E"/>
    <w:rPr>
      <w:rFonts w:ascii="Liberation Serif" w:eastAsia="NSimSun" w:hAnsi="Liberation Serif" w:cs="Times New Roman"/>
      <w:kern w:val="1"/>
      <w:sz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  <w:rPr>
      <w:rFonts w:cs="Mangal"/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D769E"/>
    <w:rPr>
      <w:rFonts w:ascii="Liberation Serif" w:eastAsia="NSimSun" w:hAnsi="Liberation Serif" w:cs="Times New Roman"/>
      <w:kern w:val="1"/>
      <w:sz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  <w:rPr>
      <w:rFonts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Times New Roman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basedOn w:val="Domylnaczcionkaakapitu"/>
    <w:uiPriority w:val="99"/>
    <w:qFormat/>
    <w:rsid w:val="000D692F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uiPriority w:val="99"/>
    <w:locked/>
    <w:rsid w:val="003E6E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3F1CC0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3F1CC0"/>
    <w:rPr>
      <w:rFonts w:cs="Times New Roman"/>
      <w:sz w:val="16"/>
    </w:rPr>
  </w:style>
  <w:style w:type="paragraph" w:styleId="Tekstpodstawowy2">
    <w:name w:val="Body Text 2"/>
    <w:basedOn w:val="Normalny"/>
    <w:link w:val="Tekstpodstawowy2Znak"/>
    <w:uiPriority w:val="99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3F1CC0"/>
    <w:rPr>
      <w:rFonts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F1CC0"/>
    <w:rPr>
      <w:rFonts w:cs="Times New Roman"/>
      <w:sz w:val="24"/>
    </w:rPr>
  </w:style>
  <w:style w:type="paragraph" w:styleId="Tytu">
    <w:name w:val="Title"/>
    <w:basedOn w:val="Normalny"/>
    <w:link w:val="TytuZnak"/>
    <w:uiPriority w:val="99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3F1CC0"/>
    <w:rPr>
      <w:rFonts w:cs="Times New Roman"/>
      <w:color w:val="000000"/>
      <w:spacing w:val="-8"/>
      <w:sz w:val="36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/>
      <w:b/>
      <w:sz w:val="24"/>
    </w:rPr>
  </w:style>
  <w:style w:type="character" w:customStyle="1" w:styleId="FontStyle32">
    <w:name w:val="Font Style32"/>
    <w:uiPriority w:val="99"/>
    <w:rsid w:val="003F1CC0"/>
    <w:rPr>
      <w:rFonts w:ascii="Arial" w:hAnsi="Arial"/>
      <w:b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279D2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279D2"/>
    <w:rPr>
      <w:rFonts w:ascii="Liberation Serif" w:eastAsia="NSimSun" w:hAnsi="Liberation Serif" w:cs="Times New Roman"/>
      <w:kern w:val="1"/>
      <w:sz w:val="21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35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55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5132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2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4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5132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2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4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5133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4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4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5133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4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5132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4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513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4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5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5133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3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5132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3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rketing@remkepno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1853</Words>
  <Characters>11123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/>
  <LinksUpToDate>false</LinksUpToDate>
  <CharactersWithSpaces>12951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Jakub Demianiuk</cp:lastModifiedBy>
  <cp:revision>27</cp:revision>
  <cp:lastPrinted>2020-08-24T06:37:00Z</cp:lastPrinted>
  <dcterms:created xsi:type="dcterms:W3CDTF">2025-11-19T15:48:00Z</dcterms:created>
  <dcterms:modified xsi:type="dcterms:W3CDTF">2025-12-02T07:18:00Z</dcterms:modified>
</cp:coreProperties>
</file>